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0D" w:rsidRDefault="00507C81">
      <w:pPr>
        <w:pStyle w:val="3"/>
        <w:rPr>
          <w:rFonts w:eastAsia="Times New Roman"/>
          <w:color w:val="000000"/>
        </w:rPr>
      </w:pPr>
      <w:r>
        <w:rPr>
          <w:rFonts w:eastAsia="Times New Roman"/>
          <w:color w:val="000000"/>
        </w:rPr>
        <w:t>Титульний аркуш Повідомлення</w:t>
      </w:r>
      <w:r>
        <w:rPr>
          <w:rFonts w:eastAsia="Times New Roman"/>
          <w:color w:val="000000"/>
        </w:rPr>
        <w:br/>
        <w:t>(Повідомлення про інформацію)</w:t>
      </w:r>
    </w:p>
    <w:tbl>
      <w:tblPr>
        <w:tblW w:w="5000" w:type="pct"/>
        <w:tblCellMar>
          <w:top w:w="60" w:type="dxa"/>
          <w:left w:w="60" w:type="dxa"/>
          <w:bottom w:w="60" w:type="dxa"/>
          <w:right w:w="60" w:type="dxa"/>
        </w:tblCellMar>
        <w:tblLook w:val="04A0" w:firstRow="1" w:lastRow="0" w:firstColumn="1" w:lastColumn="0" w:noHBand="0" w:noVBand="1"/>
      </w:tblPr>
      <w:tblGrid>
        <w:gridCol w:w="349"/>
        <w:gridCol w:w="4310"/>
        <w:gridCol w:w="180"/>
        <w:gridCol w:w="411"/>
        <w:gridCol w:w="411"/>
        <w:gridCol w:w="180"/>
        <w:gridCol w:w="4394"/>
      </w:tblGrid>
      <w:tr w:rsidR="00AC320D" w:rsidTr="00987497">
        <w:trPr>
          <w:gridAfter w:val="3"/>
          <w:wAfter w:w="7782" w:type="dxa"/>
        </w:trPr>
        <w:tc>
          <w:tcPr>
            <w:tcW w:w="0" w:type="auto"/>
            <w:gridSpan w:val="4"/>
            <w:tcMar>
              <w:top w:w="15" w:type="dxa"/>
              <w:left w:w="15" w:type="dxa"/>
              <w:bottom w:w="15" w:type="dxa"/>
              <w:right w:w="15" w:type="dxa"/>
            </w:tcMar>
            <w:vAlign w:val="center"/>
            <w:hideMark/>
          </w:tcPr>
          <w:p w:rsidR="00AC320D" w:rsidRDefault="00AC320D">
            <w:pPr>
              <w:jc w:val="center"/>
              <w:rPr>
                <w:rFonts w:eastAsia="Times New Roman"/>
                <w:color w:val="000000"/>
              </w:rPr>
            </w:pPr>
          </w:p>
        </w:tc>
      </w:tr>
      <w:tr w:rsidR="00AC320D" w:rsidTr="0098749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AC320D" w:rsidRDefault="00AC320D">
            <w:pPr>
              <w:jc w:val="center"/>
              <w:rPr>
                <w:rFonts w:eastAsia="Times New Roman"/>
                <w:color w:val="000000"/>
              </w:rPr>
            </w:pPr>
          </w:p>
        </w:tc>
        <w:tc>
          <w:tcPr>
            <w:tcW w:w="0" w:type="auto"/>
            <w:gridSpan w:val="4"/>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19.04.2019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AC320D" w:rsidRDefault="00AC320D">
            <w:pPr>
              <w:jc w:val="center"/>
              <w:rPr>
                <w:rFonts w:eastAsia="Times New Roman"/>
                <w:color w:val="000000"/>
              </w:rPr>
            </w:pPr>
          </w:p>
        </w:tc>
      </w:tr>
      <w:tr w:rsidR="00AC320D" w:rsidTr="0098749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AC320D" w:rsidRDefault="00AC320D">
            <w:pPr>
              <w:jc w:val="center"/>
              <w:rPr>
                <w:rFonts w:eastAsia="Times New Roman"/>
                <w:color w:val="000000"/>
              </w:rPr>
            </w:pPr>
          </w:p>
        </w:tc>
        <w:tc>
          <w:tcPr>
            <w:tcW w:w="0" w:type="auto"/>
            <w:gridSpan w:val="4"/>
            <w:tcBorders>
              <w:top w:val="single" w:sz="6" w:space="0" w:color="CCCCCC"/>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 </w:t>
            </w:r>
          </w:p>
        </w:tc>
      </w:tr>
      <w:tr w:rsidR="00AC320D" w:rsidTr="0098749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AC320D" w:rsidRDefault="00507C81">
            <w:pPr>
              <w:jc w:val="right"/>
              <w:rPr>
                <w:rFonts w:eastAsia="Times New Roman"/>
                <w:color w:val="000000"/>
              </w:rPr>
            </w:pPr>
            <w:r>
              <w:rPr>
                <w:rFonts w:eastAsia="Times New Roman"/>
                <w:color w:val="000000"/>
              </w:rPr>
              <w:t>№</w:t>
            </w:r>
          </w:p>
        </w:tc>
        <w:tc>
          <w:tcPr>
            <w:tcW w:w="0" w:type="auto"/>
            <w:gridSpan w:val="4"/>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AC320D" w:rsidRDefault="00AC320D">
            <w:pPr>
              <w:jc w:val="center"/>
              <w:rPr>
                <w:rFonts w:eastAsia="Times New Roman"/>
                <w:color w:val="000000"/>
              </w:rPr>
            </w:pPr>
          </w:p>
        </w:tc>
      </w:tr>
      <w:tr w:rsidR="00AC320D" w:rsidTr="0098749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AC320D" w:rsidRDefault="00AC320D">
            <w:pPr>
              <w:jc w:val="center"/>
              <w:rPr>
                <w:rFonts w:eastAsia="Times New Roman"/>
                <w:color w:val="000000"/>
              </w:rPr>
            </w:pPr>
          </w:p>
        </w:tc>
        <w:tc>
          <w:tcPr>
            <w:tcW w:w="0" w:type="auto"/>
            <w:gridSpan w:val="4"/>
            <w:tcBorders>
              <w:top w:val="single" w:sz="6" w:space="0" w:color="CCCCCC"/>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 </w:t>
            </w:r>
          </w:p>
        </w:tc>
      </w:tr>
      <w:tr w:rsidR="00AC320D" w:rsidTr="00987497">
        <w:tblPrEx>
          <w:tblCellMar>
            <w:top w:w="15" w:type="dxa"/>
            <w:left w:w="15" w:type="dxa"/>
            <w:bottom w:w="15" w:type="dxa"/>
            <w:right w:w="15" w:type="dxa"/>
          </w:tblCellMar>
        </w:tblPrEx>
        <w:tc>
          <w:tcPr>
            <w:tcW w:w="0" w:type="auto"/>
            <w:gridSpan w:val="7"/>
            <w:tcBorders>
              <w:top w:val="nil"/>
              <w:left w:val="nil"/>
              <w:bottom w:val="nil"/>
              <w:right w:val="nil"/>
            </w:tcBorders>
            <w:tcMar>
              <w:top w:w="60" w:type="dxa"/>
              <w:left w:w="60" w:type="dxa"/>
              <w:bottom w:w="60" w:type="dxa"/>
              <w:right w:w="60" w:type="dxa"/>
            </w:tcMar>
            <w:vAlign w:val="center"/>
            <w:hideMark/>
          </w:tcPr>
          <w:p w:rsidR="00AC320D" w:rsidRDefault="00507C81">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AC320D" w:rsidTr="0098749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AC320D" w:rsidRDefault="00AC320D">
            <w:pPr>
              <w:jc w:val="center"/>
              <w:rPr>
                <w:rFonts w:eastAsia="Times New Roman"/>
                <w:color w:val="000000"/>
              </w:rPr>
            </w:pPr>
          </w:p>
        </w:tc>
        <w:tc>
          <w:tcPr>
            <w:tcW w:w="7024" w:type="dxa"/>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 </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 </w:t>
            </w:r>
          </w:p>
        </w:tc>
        <w:tc>
          <w:tcPr>
            <w:tcW w:w="7007" w:type="dxa"/>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proofErr w:type="spellStart"/>
            <w:r>
              <w:rPr>
                <w:rFonts w:eastAsia="Times New Roman"/>
                <w:color w:val="000000"/>
              </w:rPr>
              <w:t>Кононевич</w:t>
            </w:r>
            <w:proofErr w:type="spellEnd"/>
            <w:r>
              <w:rPr>
                <w:rFonts w:eastAsia="Times New Roman"/>
                <w:color w:val="000000"/>
              </w:rPr>
              <w:t xml:space="preserve"> Володимир Федорович</w:t>
            </w:r>
          </w:p>
        </w:tc>
      </w:tr>
      <w:tr w:rsidR="00AC320D" w:rsidTr="0098749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AC320D" w:rsidRDefault="00AC320D">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 </w:t>
            </w:r>
          </w:p>
        </w:tc>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Style w:val="small-text1"/>
                <w:rFonts w:eastAsia="Times New Roman"/>
                <w:color w:val="000000"/>
              </w:rPr>
              <w:t>(прізвище та ініціали керівника)</w:t>
            </w:r>
          </w:p>
        </w:tc>
      </w:tr>
    </w:tbl>
    <w:p w:rsidR="00AC320D" w:rsidRDefault="00AC320D">
      <w:pPr>
        <w:rPr>
          <w:rFonts w:eastAsia="Times New Roman"/>
          <w:color w:val="000000"/>
        </w:rPr>
      </w:pPr>
    </w:p>
    <w:p w:rsidR="00AC320D" w:rsidRDefault="00507C81">
      <w:pPr>
        <w:pStyle w:val="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AC320D" w:rsidRDefault="00507C81">
      <w:pPr>
        <w:pStyle w:val="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10325"/>
      </w:tblGrid>
      <w:tr w:rsidR="00AC320D">
        <w:tc>
          <w:tcPr>
            <w:tcW w:w="0" w:type="auto"/>
            <w:tcBorders>
              <w:top w:val="nil"/>
              <w:left w:val="nil"/>
              <w:bottom w:val="nil"/>
              <w:right w:val="nil"/>
            </w:tcBorders>
            <w:vAlign w:val="center"/>
            <w:hideMark/>
          </w:tcPr>
          <w:p w:rsidR="00AC320D" w:rsidRDefault="00507C81">
            <w:pPr>
              <w:rPr>
                <w:rFonts w:eastAsia="Times New Roman"/>
                <w:color w:val="000000"/>
              </w:rPr>
            </w:pPr>
            <w:r>
              <w:rPr>
                <w:rFonts w:eastAsia="Times New Roman"/>
                <w:color w:val="000000"/>
              </w:rPr>
              <w:t>1. Повне найменування емітента</w:t>
            </w:r>
          </w:p>
        </w:tc>
      </w:tr>
      <w:tr w:rsidR="00AC320D">
        <w:tc>
          <w:tcPr>
            <w:tcW w:w="0" w:type="auto"/>
            <w:tcBorders>
              <w:top w:val="nil"/>
              <w:left w:val="nil"/>
              <w:bottom w:val="nil"/>
              <w:right w:val="nil"/>
            </w:tcBorders>
            <w:vAlign w:val="center"/>
            <w:hideMark/>
          </w:tcPr>
          <w:p w:rsidR="00AC320D" w:rsidRDefault="00507C81">
            <w:pPr>
              <w:jc w:val="center"/>
              <w:rPr>
                <w:rFonts w:eastAsia="Times New Roman"/>
                <w:color w:val="000000"/>
              </w:rPr>
            </w:pPr>
            <w:r>
              <w:rPr>
                <w:rFonts w:eastAsia="Times New Roman"/>
                <w:i/>
                <w:iCs/>
                <w:color w:val="000000"/>
              </w:rPr>
              <w:t xml:space="preserve">Приватне </w:t>
            </w:r>
            <w:proofErr w:type="spellStart"/>
            <w:r>
              <w:rPr>
                <w:rFonts w:eastAsia="Times New Roman"/>
                <w:i/>
                <w:iCs/>
                <w:color w:val="000000"/>
              </w:rPr>
              <w:t>акцiонерне</w:t>
            </w:r>
            <w:proofErr w:type="spellEnd"/>
            <w:r>
              <w:rPr>
                <w:rFonts w:eastAsia="Times New Roman"/>
                <w:i/>
                <w:iCs/>
                <w:color w:val="000000"/>
              </w:rPr>
              <w:t xml:space="preserve"> товариство "</w:t>
            </w:r>
            <w:proofErr w:type="spellStart"/>
            <w:r>
              <w:rPr>
                <w:rFonts w:eastAsia="Times New Roman"/>
                <w:i/>
                <w:iCs/>
                <w:color w:val="000000"/>
              </w:rPr>
              <w:t>Щорський</w:t>
            </w:r>
            <w:proofErr w:type="spellEnd"/>
            <w:r>
              <w:rPr>
                <w:rFonts w:eastAsia="Times New Roman"/>
                <w:i/>
                <w:iCs/>
                <w:color w:val="000000"/>
              </w:rPr>
              <w:t xml:space="preserve"> завод продовольчих </w:t>
            </w:r>
            <w:proofErr w:type="spellStart"/>
            <w:r>
              <w:rPr>
                <w:rFonts w:eastAsia="Times New Roman"/>
                <w:i/>
                <w:iCs/>
                <w:color w:val="000000"/>
              </w:rPr>
              <w:t>товарiв</w:t>
            </w:r>
            <w:proofErr w:type="spellEnd"/>
            <w:r>
              <w:rPr>
                <w:rFonts w:eastAsia="Times New Roman"/>
                <w:i/>
                <w:iCs/>
                <w:color w:val="000000"/>
              </w:rPr>
              <w:t>"</w:t>
            </w:r>
          </w:p>
        </w:tc>
      </w:tr>
      <w:tr w:rsidR="00AC320D">
        <w:tc>
          <w:tcPr>
            <w:tcW w:w="0" w:type="auto"/>
            <w:tcBorders>
              <w:top w:val="nil"/>
              <w:left w:val="nil"/>
              <w:bottom w:val="nil"/>
              <w:right w:val="nil"/>
            </w:tcBorders>
            <w:vAlign w:val="center"/>
            <w:hideMark/>
          </w:tcPr>
          <w:p w:rsidR="00AC320D" w:rsidRDefault="00507C81">
            <w:pPr>
              <w:rPr>
                <w:rFonts w:eastAsia="Times New Roman"/>
                <w:color w:val="000000"/>
              </w:rPr>
            </w:pPr>
            <w:r>
              <w:rPr>
                <w:rFonts w:eastAsia="Times New Roman"/>
                <w:color w:val="000000"/>
              </w:rPr>
              <w:t>2. Організаційно-правова форма</w:t>
            </w:r>
          </w:p>
        </w:tc>
      </w:tr>
      <w:tr w:rsidR="00AC320D">
        <w:tc>
          <w:tcPr>
            <w:tcW w:w="0" w:type="auto"/>
            <w:tcBorders>
              <w:top w:val="nil"/>
              <w:left w:val="nil"/>
              <w:bottom w:val="nil"/>
              <w:right w:val="nil"/>
            </w:tcBorders>
            <w:vAlign w:val="center"/>
            <w:hideMark/>
          </w:tcPr>
          <w:p w:rsidR="00AC320D" w:rsidRDefault="00507C81">
            <w:pPr>
              <w:jc w:val="center"/>
              <w:rPr>
                <w:rFonts w:eastAsia="Times New Roman"/>
                <w:color w:val="000000"/>
              </w:rPr>
            </w:pPr>
            <w:r>
              <w:rPr>
                <w:rFonts w:eastAsia="Times New Roman"/>
                <w:color w:val="000000"/>
              </w:rPr>
              <w:t>Приватне акціонерне товариство</w:t>
            </w:r>
          </w:p>
        </w:tc>
      </w:tr>
      <w:tr w:rsidR="00AC320D">
        <w:tc>
          <w:tcPr>
            <w:tcW w:w="0" w:type="auto"/>
            <w:tcBorders>
              <w:top w:val="nil"/>
              <w:left w:val="nil"/>
              <w:bottom w:val="nil"/>
              <w:right w:val="nil"/>
            </w:tcBorders>
            <w:vAlign w:val="center"/>
            <w:hideMark/>
          </w:tcPr>
          <w:p w:rsidR="00AC320D" w:rsidRDefault="00507C81">
            <w:pPr>
              <w:rPr>
                <w:rFonts w:eastAsia="Times New Roman"/>
                <w:color w:val="000000"/>
              </w:rPr>
            </w:pPr>
            <w:r>
              <w:rPr>
                <w:rFonts w:eastAsia="Times New Roman"/>
                <w:color w:val="000000"/>
              </w:rPr>
              <w:t>3. Місцезнаходження</w:t>
            </w:r>
          </w:p>
        </w:tc>
      </w:tr>
      <w:tr w:rsidR="00AC320D">
        <w:tc>
          <w:tcPr>
            <w:tcW w:w="0" w:type="auto"/>
            <w:tcBorders>
              <w:top w:val="nil"/>
              <w:left w:val="nil"/>
              <w:bottom w:val="nil"/>
              <w:right w:val="nil"/>
            </w:tcBorders>
            <w:vAlign w:val="center"/>
            <w:hideMark/>
          </w:tcPr>
          <w:p w:rsidR="00AC320D" w:rsidRDefault="00507C81">
            <w:pPr>
              <w:jc w:val="center"/>
              <w:rPr>
                <w:rFonts w:eastAsia="Times New Roman"/>
                <w:color w:val="000000"/>
              </w:rPr>
            </w:pPr>
            <w:r>
              <w:rPr>
                <w:rFonts w:eastAsia="Times New Roman"/>
                <w:color w:val="000000"/>
              </w:rPr>
              <w:t xml:space="preserve">15200, Чернігівська обл., </w:t>
            </w:r>
            <w:proofErr w:type="spellStart"/>
            <w:r>
              <w:rPr>
                <w:rFonts w:eastAsia="Times New Roman"/>
                <w:color w:val="000000"/>
              </w:rPr>
              <w:t>м.Сновськ</w:t>
            </w:r>
            <w:proofErr w:type="spellEnd"/>
            <w:r>
              <w:rPr>
                <w:rFonts w:eastAsia="Times New Roman"/>
                <w:color w:val="000000"/>
              </w:rPr>
              <w:t xml:space="preserve"> </w:t>
            </w:r>
            <w:proofErr w:type="spellStart"/>
            <w:r>
              <w:rPr>
                <w:rFonts w:eastAsia="Times New Roman"/>
                <w:color w:val="000000"/>
              </w:rPr>
              <w:t>Чернiгiвської</w:t>
            </w:r>
            <w:proofErr w:type="spellEnd"/>
            <w:r>
              <w:rPr>
                <w:rFonts w:eastAsia="Times New Roman"/>
                <w:color w:val="000000"/>
              </w:rPr>
              <w:t xml:space="preserve"> обл., 30 </w:t>
            </w:r>
            <w:proofErr w:type="spellStart"/>
            <w:r>
              <w:rPr>
                <w:rFonts w:eastAsia="Times New Roman"/>
                <w:color w:val="000000"/>
              </w:rPr>
              <w:t>рокiв</w:t>
            </w:r>
            <w:proofErr w:type="spellEnd"/>
            <w:r>
              <w:rPr>
                <w:rFonts w:eastAsia="Times New Roman"/>
                <w:color w:val="000000"/>
              </w:rPr>
              <w:t xml:space="preserve"> Перемоги, 31-А</w:t>
            </w:r>
          </w:p>
        </w:tc>
      </w:tr>
      <w:tr w:rsidR="00AC320D">
        <w:tc>
          <w:tcPr>
            <w:tcW w:w="0" w:type="auto"/>
            <w:tcBorders>
              <w:top w:val="nil"/>
              <w:left w:val="nil"/>
              <w:bottom w:val="nil"/>
              <w:right w:val="nil"/>
            </w:tcBorders>
            <w:vAlign w:val="center"/>
            <w:hideMark/>
          </w:tcPr>
          <w:p w:rsidR="00AC320D" w:rsidRDefault="00507C81">
            <w:pPr>
              <w:rPr>
                <w:rFonts w:eastAsia="Times New Roman"/>
                <w:color w:val="000000"/>
              </w:rPr>
            </w:pPr>
            <w:r>
              <w:rPr>
                <w:rFonts w:eastAsia="Times New Roman"/>
                <w:color w:val="000000"/>
              </w:rPr>
              <w:t>4. Ідентифікаційний код юридичної особи</w:t>
            </w:r>
          </w:p>
        </w:tc>
      </w:tr>
      <w:tr w:rsidR="00AC320D">
        <w:tc>
          <w:tcPr>
            <w:tcW w:w="0" w:type="auto"/>
            <w:tcBorders>
              <w:top w:val="nil"/>
              <w:left w:val="nil"/>
              <w:bottom w:val="nil"/>
              <w:right w:val="nil"/>
            </w:tcBorders>
            <w:vAlign w:val="center"/>
            <w:hideMark/>
          </w:tcPr>
          <w:p w:rsidR="00AC320D" w:rsidRDefault="00507C81">
            <w:pPr>
              <w:jc w:val="center"/>
              <w:rPr>
                <w:rFonts w:eastAsia="Times New Roman"/>
                <w:color w:val="000000"/>
              </w:rPr>
            </w:pPr>
            <w:r>
              <w:rPr>
                <w:rFonts w:eastAsia="Times New Roman"/>
                <w:color w:val="000000"/>
              </w:rPr>
              <w:t>00381143</w:t>
            </w:r>
          </w:p>
        </w:tc>
      </w:tr>
      <w:tr w:rsidR="00AC320D">
        <w:tc>
          <w:tcPr>
            <w:tcW w:w="0" w:type="auto"/>
            <w:tcBorders>
              <w:top w:val="nil"/>
              <w:left w:val="nil"/>
              <w:bottom w:val="nil"/>
              <w:right w:val="nil"/>
            </w:tcBorders>
            <w:vAlign w:val="center"/>
            <w:hideMark/>
          </w:tcPr>
          <w:p w:rsidR="00AC320D" w:rsidRDefault="00507C81">
            <w:pPr>
              <w:rPr>
                <w:rFonts w:eastAsia="Times New Roman"/>
                <w:color w:val="000000"/>
              </w:rPr>
            </w:pPr>
            <w:r>
              <w:rPr>
                <w:rFonts w:eastAsia="Times New Roman"/>
                <w:color w:val="000000"/>
              </w:rPr>
              <w:t>5. Міжміський код та телефон, факс</w:t>
            </w:r>
          </w:p>
        </w:tc>
      </w:tr>
      <w:tr w:rsidR="00AC320D">
        <w:tc>
          <w:tcPr>
            <w:tcW w:w="0" w:type="auto"/>
            <w:tcBorders>
              <w:top w:val="nil"/>
              <w:left w:val="nil"/>
              <w:bottom w:val="nil"/>
              <w:right w:val="nil"/>
            </w:tcBorders>
            <w:vAlign w:val="center"/>
            <w:hideMark/>
          </w:tcPr>
          <w:p w:rsidR="00AC320D" w:rsidRDefault="00507C81">
            <w:pPr>
              <w:jc w:val="center"/>
              <w:rPr>
                <w:rFonts w:eastAsia="Times New Roman"/>
                <w:color w:val="000000"/>
              </w:rPr>
            </w:pPr>
            <w:r>
              <w:rPr>
                <w:rFonts w:eastAsia="Times New Roman"/>
                <w:color w:val="000000"/>
              </w:rPr>
              <w:t>(04654)2-19-38 (04654)2-04-76</w:t>
            </w:r>
          </w:p>
        </w:tc>
      </w:tr>
      <w:tr w:rsidR="00AC320D">
        <w:tc>
          <w:tcPr>
            <w:tcW w:w="0" w:type="auto"/>
            <w:tcBorders>
              <w:top w:val="nil"/>
              <w:left w:val="nil"/>
              <w:bottom w:val="nil"/>
              <w:right w:val="nil"/>
            </w:tcBorders>
            <w:vAlign w:val="center"/>
            <w:hideMark/>
          </w:tcPr>
          <w:p w:rsidR="00AC320D" w:rsidRDefault="00507C81">
            <w:pPr>
              <w:rPr>
                <w:rFonts w:eastAsia="Times New Roman"/>
                <w:color w:val="000000"/>
              </w:rPr>
            </w:pPr>
            <w:r>
              <w:rPr>
                <w:rFonts w:eastAsia="Times New Roman"/>
                <w:color w:val="000000"/>
              </w:rPr>
              <w:t>6. Адреса електронної пошти</w:t>
            </w:r>
          </w:p>
        </w:tc>
      </w:tr>
      <w:tr w:rsidR="00AC320D">
        <w:tc>
          <w:tcPr>
            <w:tcW w:w="0" w:type="auto"/>
            <w:tcBorders>
              <w:top w:val="nil"/>
              <w:left w:val="nil"/>
              <w:bottom w:val="nil"/>
              <w:right w:val="nil"/>
            </w:tcBorders>
            <w:vAlign w:val="center"/>
            <w:hideMark/>
          </w:tcPr>
          <w:p w:rsidR="00AC320D" w:rsidRDefault="00507C81">
            <w:pPr>
              <w:jc w:val="center"/>
              <w:rPr>
                <w:rFonts w:eastAsia="Times New Roman"/>
                <w:color w:val="000000"/>
              </w:rPr>
            </w:pPr>
            <w:r>
              <w:rPr>
                <w:rFonts w:eastAsia="Times New Roman"/>
                <w:color w:val="000000"/>
              </w:rPr>
              <w:t>eko_food@yahoo.com</w:t>
            </w:r>
          </w:p>
        </w:tc>
      </w:tr>
      <w:tr w:rsidR="00AC320D">
        <w:tc>
          <w:tcPr>
            <w:tcW w:w="0" w:type="auto"/>
            <w:tcBorders>
              <w:top w:val="nil"/>
              <w:left w:val="nil"/>
              <w:bottom w:val="nil"/>
              <w:right w:val="nil"/>
            </w:tcBorders>
            <w:vAlign w:val="center"/>
            <w:hideMark/>
          </w:tcPr>
          <w:p w:rsidR="00AC320D" w:rsidRDefault="00AC320D">
            <w:pPr>
              <w:jc w:val="center"/>
              <w:rPr>
                <w:rFonts w:eastAsia="Times New Roman"/>
                <w:color w:val="000000"/>
              </w:rPr>
            </w:pPr>
          </w:p>
        </w:tc>
      </w:tr>
      <w:tr w:rsidR="00AC320D">
        <w:tc>
          <w:tcPr>
            <w:tcW w:w="0" w:type="auto"/>
            <w:tcBorders>
              <w:top w:val="nil"/>
              <w:left w:val="nil"/>
              <w:bottom w:val="nil"/>
              <w:right w:val="nil"/>
            </w:tcBorders>
            <w:vAlign w:val="center"/>
            <w:hideMark/>
          </w:tcPr>
          <w:p w:rsidR="00AC320D" w:rsidRDefault="00507C81">
            <w:pPr>
              <w:rPr>
                <w:rFonts w:eastAsia="Times New Roman"/>
                <w:color w:val="000000"/>
              </w:rPr>
            </w:pPr>
            <w:r>
              <w:rPr>
                <w:rFonts w:eastAsia="Times New Roman"/>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AC320D">
        <w:tc>
          <w:tcPr>
            <w:tcW w:w="0" w:type="auto"/>
            <w:tcBorders>
              <w:top w:val="nil"/>
              <w:left w:val="nil"/>
              <w:bottom w:val="nil"/>
              <w:right w:val="nil"/>
            </w:tcBorders>
            <w:vAlign w:val="center"/>
            <w:hideMark/>
          </w:tcPr>
          <w:p w:rsidR="00AC320D" w:rsidRDefault="00AC320D">
            <w:pPr>
              <w:spacing w:after="240"/>
              <w:jc w:val="center"/>
              <w:rPr>
                <w:rFonts w:eastAsia="Times New Roman"/>
                <w:color w:val="000000"/>
              </w:rPr>
            </w:pPr>
          </w:p>
        </w:tc>
      </w:tr>
      <w:tr w:rsidR="00AC320D">
        <w:tc>
          <w:tcPr>
            <w:tcW w:w="0" w:type="auto"/>
            <w:tcMar>
              <w:top w:w="15" w:type="dxa"/>
              <w:left w:w="15" w:type="dxa"/>
              <w:bottom w:w="15" w:type="dxa"/>
              <w:right w:w="15" w:type="dxa"/>
            </w:tcMar>
            <w:vAlign w:val="center"/>
            <w:hideMark/>
          </w:tcPr>
          <w:p w:rsidR="00AC320D" w:rsidRDefault="00AC320D">
            <w:pPr>
              <w:jc w:val="center"/>
              <w:rPr>
                <w:rFonts w:eastAsia="Times New Roman"/>
                <w:color w:val="000000"/>
              </w:rPr>
            </w:pPr>
          </w:p>
        </w:tc>
      </w:tr>
    </w:tbl>
    <w:p w:rsidR="00AC320D" w:rsidRDefault="00AC320D">
      <w:pPr>
        <w:rPr>
          <w:rFonts w:eastAsia="Times New Roman"/>
          <w:color w:val="000000"/>
        </w:rPr>
      </w:pPr>
    </w:p>
    <w:p w:rsidR="00AC320D" w:rsidRDefault="00507C81">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5826"/>
        <w:gridCol w:w="3119"/>
        <w:gridCol w:w="180"/>
        <w:gridCol w:w="1200"/>
      </w:tblGrid>
      <w:tr w:rsidR="00AC320D">
        <w:tc>
          <w:tcPr>
            <w:tcW w:w="0" w:type="auto"/>
            <w:tcBorders>
              <w:top w:val="nil"/>
              <w:left w:val="nil"/>
              <w:bottom w:val="nil"/>
              <w:right w:val="nil"/>
            </w:tcBorders>
            <w:tcMar>
              <w:top w:w="60" w:type="dxa"/>
              <w:left w:w="60" w:type="dxa"/>
              <w:bottom w:w="60" w:type="dxa"/>
              <w:right w:w="60" w:type="dxa"/>
            </w:tcMar>
            <w:vAlign w:val="center"/>
            <w:hideMark/>
          </w:tcPr>
          <w:p w:rsidR="00AC320D" w:rsidRDefault="00507C81">
            <w:pPr>
              <w:rPr>
                <w:rFonts w:eastAsia="Times New Roman"/>
                <w:color w:val="000000"/>
              </w:rPr>
            </w:pPr>
            <w:r>
              <w:rPr>
                <w:rFonts w:eastAsia="Times New Roman"/>
                <w:color w:val="000000"/>
              </w:rPr>
              <w:t>Повідомлення розміщено на власному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http://eco-food.kiev.ua/investoram</w:t>
            </w:r>
          </w:p>
        </w:tc>
        <w:tc>
          <w:tcPr>
            <w:tcW w:w="0" w:type="auto"/>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22.04.2019</w:t>
            </w:r>
          </w:p>
        </w:tc>
      </w:tr>
      <w:tr w:rsidR="00AC320D">
        <w:tc>
          <w:tcPr>
            <w:tcW w:w="0" w:type="auto"/>
            <w:tcBorders>
              <w:top w:val="nil"/>
              <w:left w:val="nil"/>
              <w:bottom w:val="nil"/>
              <w:right w:val="nil"/>
            </w:tcBorders>
            <w:tcMar>
              <w:top w:w="60" w:type="dxa"/>
              <w:left w:w="60" w:type="dxa"/>
              <w:bottom w:w="60" w:type="dxa"/>
              <w:right w:w="60" w:type="dxa"/>
            </w:tcMar>
            <w:vAlign w:val="center"/>
            <w:hideMark/>
          </w:tcPr>
          <w:p w:rsidR="00AC320D" w:rsidRDefault="00AC320D">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AC320D" w:rsidRDefault="00AC320D">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AC320D" w:rsidRDefault="00507C81">
            <w:pPr>
              <w:jc w:val="center"/>
              <w:rPr>
                <w:rFonts w:eastAsia="Times New Roman"/>
                <w:color w:val="000000"/>
              </w:rPr>
            </w:pPr>
            <w:r>
              <w:rPr>
                <w:rStyle w:val="small-text1"/>
                <w:rFonts w:eastAsia="Times New Roman"/>
                <w:color w:val="000000"/>
              </w:rPr>
              <w:t>(дата)</w:t>
            </w:r>
          </w:p>
        </w:tc>
      </w:tr>
    </w:tbl>
    <w:p w:rsidR="00AC320D" w:rsidRDefault="00AC320D">
      <w:pPr>
        <w:rPr>
          <w:rFonts w:eastAsia="Times New Roman"/>
          <w:color w:val="000000"/>
        </w:rPr>
        <w:sectPr w:rsidR="00AC320D">
          <w:pgSz w:w="11907" w:h="16840"/>
          <w:pgMar w:top="1134" w:right="851" w:bottom="851" w:left="851" w:header="0" w:footer="0" w:gutter="0"/>
          <w:cols w:space="708"/>
          <w:docGrid w:linePitch="360"/>
        </w:sectPr>
      </w:pPr>
    </w:p>
    <w:p w:rsidR="00E30907" w:rsidRDefault="00E30907">
      <w:pPr>
        <w:pStyle w:val="3"/>
        <w:rPr>
          <w:rFonts w:eastAsia="Times New Roman"/>
          <w:color w:val="000000"/>
        </w:rPr>
      </w:pPr>
    </w:p>
    <w:p w:rsidR="00AC320D" w:rsidRDefault="00507C81">
      <w:pPr>
        <w:pStyle w:val="3"/>
        <w:rPr>
          <w:rFonts w:eastAsia="Times New Roman"/>
          <w:color w:val="000000"/>
        </w:rPr>
      </w:pPr>
      <w:bookmarkStart w:id="0" w:name="_GoBack"/>
      <w:bookmarkEnd w:id="0"/>
      <w:r>
        <w:rPr>
          <w:rFonts w:eastAsia="Times New Roman"/>
          <w:color w:val="000000"/>
        </w:rPr>
        <w:t>Відомості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748"/>
        <w:gridCol w:w="2995"/>
        <w:gridCol w:w="2995"/>
        <w:gridCol w:w="3744"/>
        <w:gridCol w:w="4493"/>
      </w:tblGrid>
      <w:tr w:rsidR="00AC320D">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b/>
                <w:bCs/>
                <w:color w:val="000000"/>
              </w:rPr>
            </w:pPr>
            <w:r>
              <w:rPr>
                <w:rFonts w:eastAsia="Times New Roman"/>
                <w:b/>
                <w:bCs/>
                <w:color w:val="00000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b/>
                <w:bCs/>
                <w:color w:val="000000"/>
              </w:rPr>
            </w:pPr>
            <w:r>
              <w:rPr>
                <w:rFonts w:eastAsia="Times New Roman"/>
                <w:b/>
                <w:bCs/>
                <w:color w:val="000000"/>
              </w:rPr>
              <w:t>Дата прийняття рішення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b/>
                <w:bCs/>
                <w:color w:val="000000"/>
              </w:rPr>
            </w:pPr>
            <w:r>
              <w:rPr>
                <w:rFonts w:eastAsia="Times New Roman"/>
                <w:b/>
                <w:bCs/>
                <w:color w:val="000000"/>
              </w:rPr>
              <w:t>Гранична сукупна вартість правочинів (тис. грн)</w:t>
            </w:r>
          </w:p>
        </w:tc>
        <w:tc>
          <w:tcPr>
            <w:tcW w:w="1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b/>
                <w:bCs/>
                <w:color w:val="000000"/>
              </w:rPr>
            </w:pPr>
            <w:r>
              <w:rPr>
                <w:rFonts w:eastAsia="Times New Roman"/>
                <w:b/>
                <w:bCs/>
                <w:color w:val="000000"/>
              </w:rPr>
              <w:t>Вартість активів емітента за даними останньої річної фінансової звітності (тис. грн)</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b/>
                <w:bCs/>
                <w:color w:val="000000"/>
              </w:rPr>
            </w:pPr>
            <w:r>
              <w:rPr>
                <w:rFonts w:eastAsia="Times New Roman"/>
                <w:b/>
                <w:bCs/>
                <w:color w:val="000000"/>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AC320D">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b/>
                <w:bCs/>
                <w:color w:val="000000"/>
              </w:rPr>
            </w:pPr>
            <w:r>
              <w:rPr>
                <w:rFonts w:eastAsia="Times New Roman"/>
                <w:b/>
                <w:bCs/>
                <w:color w:val="000000"/>
              </w:rPr>
              <w:t>5</w:t>
            </w:r>
          </w:p>
        </w:tc>
      </w:tr>
      <w:tr w:rsidR="00AC32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19.04.2019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10909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jc w:val="center"/>
              <w:rPr>
                <w:rFonts w:eastAsia="Times New Roman"/>
                <w:color w:val="000000"/>
              </w:rPr>
            </w:pPr>
            <w:r>
              <w:rPr>
                <w:rFonts w:eastAsia="Times New Roman"/>
                <w:color w:val="000000"/>
              </w:rPr>
              <w:t>91.67</w:t>
            </w:r>
          </w:p>
        </w:tc>
      </w:tr>
      <w:tr w:rsidR="00AC320D">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rPr>
                <w:rFonts w:eastAsia="Times New Roman"/>
                <w:b/>
                <w:bCs/>
                <w:color w:val="000000"/>
              </w:rPr>
            </w:pPr>
            <w:r>
              <w:rPr>
                <w:rFonts w:eastAsia="Times New Roman"/>
                <w:b/>
                <w:bCs/>
                <w:color w:val="000000"/>
              </w:rPr>
              <w:t>Зміст інформації:</w:t>
            </w:r>
          </w:p>
        </w:tc>
      </w:tr>
      <w:tr w:rsidR="00AC320D">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320D" w:rsidRDefault="00507C81">
            <w:pPr>
              <w:ind w:firstLine="200"/>
              <w:rPr>
                <w:rFonts w:eastAsia="Times New Roman"/>
                <w:color w:val="000000"/>
              </w:rPr>
            </w:pPr>
            <w:r>
              <w:rPr>
                <w:rFonts w:eastAsia="Times New Roman"/>
                <w:color w:val="000000"/>
              </w:rPr>
              <w:t xml:space="preserve">Загальними зборами </w:t>
            </w:r>
            <w:proofErr w:type="spellStart"/>
            <w:r>
              <w:rPr>
                <w:rFonts w:eastAsia="Times New Roman"/>
                <w:color w:val="000000"/>
              </w:rPr>
              <w:t>акцiонерiв</w:t>
            </w:r>
            <w:proofErr w:type="spellEnd"/>
            <w:r>
              <w:rPr>
                <w:rFonts w:eastAsia="Times New Roman"/>
                <w:color w:val="000000"/>
              </w:rPr>
              <w:t xml:space="preserve"> 19.04.2019 р. (Протокол № 1) прийнято </w:t>
            </w:r>
            <w:proofErr w:type="spellStart"/>
            <w:r>
              <w:rPr>
                <w:rFonts w:eastAsia="Times New Roman"/>
                <w:color w:val="000000"/>
              </w:rPr>
              <w:t>рiшення</w:t>
            </w:r>
            <w:proofErr w:type="spellEnd"/>
            <w:r>
              <w:rPr>
                <w:rFonts w:eastAsia="Times New Roman"/>
                <w:color w:val="000000"/>
              </w:rPr>
              <w:t xml:space="preserve"> про попереднє надання згоди на вчинення значних </w:t>
            </w:r>
            <w:proofErr w:type="spellStart"/>
            <w:r>
              <w:rPr>
                <w:rFonts w:eastAsia="Times New Roman"/>
                <w:color w:val="000000"/>
              </w:rPr>
              <w:t>правочинiв</w:t>
            </w:r>
            <w:proofErr w:type="spellEnd"/>
            <w:r>
              <w:rPr>
                <w:rFonts w:eastAsia="Times New Roman"/>
                <w:color w:val="000000"/>
              </w:rPr>
              <w:t xml:space="preserve">, </w:t>
            </w:r>
            <w:proofErr w:type="spellStart"/>
            <w:r>
              <w:rPr>
                <w:rFonts w:eastAsia="Times New Roman"/>
                <w:color w:val="000000"/>
              </w:rPr>
              <w:t>якi</w:t>
            </w:r>
            <w:proofErr w:type="spellEnd"/>
            <w:r>
              <w:rPr>
                <w:rFonts w:eastAsia="Times New Roman"/>
                <w:color w:val="000000"/>
              </w:rPr>
              <w:t xml:space="preserve"> будуть вчинятися Товариством протягом одного року з дня проведення </w:t>
            </w:r>
            <w:proofErr w:type="spellStart"/>
            <w:r>
              <w:rPr>
                <w:rFonts w:eastAsia="Times New Roman"/>
                <w:color w:val="000000"/>
              </w:rPr>
              <w:t>рiчних</w:t>
            </w:r>
            <w:proofErr w:type="spellEnd"/>
            <w:r>
              <w:rPr>
                <w:rFonts w:eastAsia="Times New Roman"/>
                <w:color w:val="000000"/>
              </w:rPr>
              <w:t xml:space="preserve"> Загальних </w:t>
            </w:r>
            <w:proofErr w:type="spellStart"/>
            <w:r>
              <w:rPr>
                <w:rFonts w:eastAsia="Times New Roman"/>
                <w:color w:val="000000"/>
              </w:rPr>
              <w:t>Зборiв</w:t>
            </w:r>
            <w:proofErr w:type="spellEnd"/>
            <w:r>
              <w:rPr>
                <w:rFonts w:eastAsia="Times New Roman"/>
                <w:color w:val="000000"/>
              </w:rPr>
              <w:t xml:space="preserve">. Характер </w:t>
            </w:r>
            <w:proofErr w:type="spellStart"/>
            <w:r>
              <w:rPr>
                <w:rFonts w:eastAsia="Times New Roman"/>
                <w:color w:val="000000"/>
              </w:rPr>
              <w:t>правочинiв</w:t>
            </w:r>
            <w:proofErr w:type="spellEnd"/>
            <w:r>
              <w:rPr>
                <w:rFonts w:eastAsia="Times New Roman"/>
                <w:color w:val="000000"/>
              </w:rPr>
              <w:t xml:space="preserve">: придбання основних та оборотних </w:t>
            </w:r>
            <w:proofErr w:type="spellStart"/>
            <w:r>
              <w:rPr>
                <w:rFonts w:eastAsia="Times New Roman"/>
                <w:color w:val="000000"/>
              </w:rPr>
              <w:t>засобiв</w:t>
            </w:r>
            <w:proofErr w:type="spellEnd"/>
            <w:r>
              <w:rPr>
                <w:rFonts w:eastAsia="Times New Roman"/>
                <w:color w:val="000000"/>
              </w:rPr>
              <w:t xml:space="preserve">, </w:t>
            </w:r>
            <w:proofErr w:type="spellStart"/>
            <w:r>
              <w:rPr>
                <w:rFonts w:eastAsia="Times New Roman"/>
                <w:color w:val="000000"/>
              </w:rPr>
              <w:t>здiйснення</w:t>
            </w:r>
            <w:proofErr w:type="spellEnd"/>
            <w:r>
              <w:rPr>
                <w:rFonts w:eastAsia="Times New Roman"/>
                <w:color w:val="000000"/>
              </w:rPr>
              <w:t xml:space="preserve"> </w:t>
            </w:r>
            <w:proofErr w:type="spellStart"/>
            <w:r>
              <w:rPr>
                <w:rFonts w:eastAsia="Times New Roman"/>
                <w:color w:val="000000"/>
              </w:rPr>
              <w:t>фiнансових</w:t>
            </w:r>
            <w:proofErr w:type="spellEnd"/>
            <w:r>
              <w:rPr>
                <w:rFonts w:eastAsia="Times New Roman"/>
                <w:color w:val="000000"/>
              </w:rPr>
              <w:t xml:space="preserve"> </w:t>
            </w:r>
            <w:proofErr w:type="spellStart"/>
            <w:r>
              <w:rPr>
                <w:rFonts w:eastAsia="Times New Roman"/>
                <w:color w:val="000000"/>
              </w:rPr>
              <w:t>iнвестицiй</w:t>
            </w:r>
            <w:proofErr w:type="spellEnd"/>
            <w:r>
              <w:rPr>
                <w:rFonts w:eastAsia="Times New Roman"/>
                <w:color w:val="000000"/>
              </w:rPr>
              <w:t xml:space="preserve">, </w:t>
            </w:r>
            <w:proofErr w:type="spellStart"/>
            <w:r>
              <w:rPr>
                <w:rFonts w:eastAsia="Times New Roman"/>
                <w:color w:val="000000"/>
              </w:rPr>
              <w:t>реалiзацiя</w:t>
            </w:r>
            <w:proofErr w:type="spellEnd"/>
            <w:r>
              <w:rPr>
                <w:rFonts w:eastAsia="Times New Roman"/>
                <w:color w:val="000000"/>
              </w:rPr>
              <w:t xml:space="preserve"> </w:t>
            </w:r>
            <w:proofErr w:type="spellStart"/>
            <w:r>
              <w:rPr>
                <w:rFonts w:eastAsia="Times New Roman"/>
                <w:color w:val="000000"/>
              </w:rPr>
              <w:t>продукцiї</w:t>
            </w:r>
            <w:proofErr w:type="spellEnd"/>
            <w:r>
              <w:rPr>
                <w:rFonts w:eastAsia="Times New Roman"/>
                <w:color w:val="000000"/>
              </w:rPr>
              <w:t xml:space="preserve">, отримання </w:t>
            </w:r>
            <w:proofErr w:type="spellStart"/>
            <w:r>
              <w:rPr>
                <w:rFonts w:eastAsia="Times New Roman"/>
                <w:color w:val="000000"/>
              </w:rPr>
              <w:t>кредитiв</w:t>
            </w:r>
            <w:proofErr w:type="spellEnd"/>
            <w:r>
              <w:rPr>
                <w:rFonts w:eastAsia="Times New Roman"/>
                <w:color w:val="000000"/>
              </w:rPr>
              <w:t xml:space="preserve">, позик. Гранична сукупна </w:t>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- 10000 </w:t>
            </w:r>
            <w:proofErr w:type="spellStart"/>
            <w:r>
              <w:rPr>
                <w:rFonts w:eastAsia="Times New Roman"/>
                <w:color w:val="000000"/>
              </w:rPr>
              <w:t>тис.грн</w:t>
            </w:r>
            <w:proofErr w:type="spellEnd"/>
            <w:r>
              <w:rPr>
                <w:rFonts w:eastAsia="Times New Roman"/>
                <w:color w:val="000000"/>
              </w:rPr>
              <w:t xml:space="preserve">. </w:t>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за даними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за 2018 </w:t>
            </w:r>
            <w:proofErr w:type="spellStart"/>
            <w:r>
              <w:rPr>
                <w:rFonts w:eastAsia="Times New Roman"/>
                <w:color w:val="000000"/>
              </w:rPr>
              <w:t>рiк</w:t>
            </w:r>
            <w:proofErr w:type="spellEnd"/>
            <w:r>
              <w:rPr>
                <w:rFonts w:eastAsia="Times New Roman"/>
                <w:color w:val="000000"/>
              </w:rPr>
              <w:t xml:space="preserve"> складає 10909 </w:t>
            </w:r>
            <w:proofErr w:type="spellStart"/>
            <w:r>
              <w:rPr>
                <w:rFonts w:eastAsia="Times New Roman"/>
                <w:color w:val="000000"/>
              </w:rPr>
              <w:t>тис.грн</w:t>
            </w:r>
            <w:proofErr w:type="spellEnd"/>
            <w:r>
              <w:rPr>
                <w:rFonts w:eastAsia="Times New Roman"/>
                <w:color w:val="000000"/>
              </w:rPr>
              <w:t xml:space="preserve">. </w:t>
            </w:r>
            <w:proofErr w:type="spellStart"/>
            <w:r>
              <w:rPr>
                <w:rFonts w:eastAsia="Times New Roman"/>
                <w:color w:val="000000"/>
              </w:rPr>
              <w:t>Спiввiдношення</w:t>
            </w:r>
            <w:proofErr w:type="spellEnd"/>
            <w:r>
              <w:rPr>
                <w:rFonts w:eastAsia="Times New Roman"/>
                <w:color w:val="000000"/>
              </w:rPr>
              <w:t xml:space="preserve"> граничної </w:t>
            </w:r>
            <w:proofErr w:type="spellStart"/>
            <w:r>
              <w:rPr>
                <w:rFonts w:eastAsia="Times New Roman"/>
                <w:color w:val="000000"/>
              </w:rPr>
              <w:t>сукупностi</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за даними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за 2018 </w:t>
            </w:r>
            <w:proofErr w:type="spellStart"/>
            <w:r>
              <w:rPr>
                <w:rFonts w:eastAsia="Times New Roman"/>
                <w:color w:val="000000"/>
              </w:rPr>
              <w:t>рiк</w:t>
            </w:r>
            <w:proofErr w:type="spellEnd"/>
            <w:r>
              <w:rPr>
                <w:rFonts w:eastAsia="Times New Roman"/>
                <w:color w:val="000000"/>
              </w:rPr>
              <w:t xml:space="preserve"> - 91,67 %. Загальна </w:t>
            </w:r>
            <w:proofErr w:type="spellStart"/>
            <w:r>
              <w:rPr>
                <w:rFonts w:eastAsia="Times New Roman"/>
                <w:color w:val="000000"/>
              </w:rPr>
              <w:t>кiлькiсть</w:t>
            </w:r>
            <w:proofErr w:type="spellEnd"/>
            <w:r>
              <w:rPr>
                <w:rFonts w:eastAsia="Times New Roman"/>
                <w:color w:val="000000"/>
              </w:rPr>
              <w:t xml:space="preserve"> голосуючих </w:t>
            </w:r>
            <w:proofErr w:type="spellStart"/>
            <w:r>
              <w:rPr>
                <w:rFonts w:eastAsia="Times New Roman"/>
                <w:color w:val="000000"/>
              </w:rPr>
              <w:t>акцiй</w:t>
            </w:r>
            <w:proofErr w:type="spellEnd"/>
            <w:r>
              <w:rPr>
                <w:rFonts w:eastAsia="Times New Roman"/>
                <w:color w:val="000000"/>
              </w:rPr>
              <w:t xml:space="preserve"> - 1 093 644 штуки. </w:t>
            </w:r>
            <w:proofErr w:type="spellStart"/>
            <w:r>
              <w:rPr>
                <w:rFonts w:eastAsia="Times New Roman"/>
                <w:color w:val="000000"/>
              </w:rPr>
              <w:t>Кiлькiсть</w:t>
            </w:r>
            <w:proofErr w:type="spellEnd"/>
            <w:r>
              <w:rPr>
                <w:rFonts w:eastAsia="Times New Roman"/>
                <w:color w:val="000000"/>
              </w:rPr>
              <w:t xml:space="preserve"> голосуючих </w:t>
            </w:r>
            <w:proofErr w:type="spellStart"/>
            <w:r>
              <w:rPr>
                <w:rFonts w:eastAsia="Times New Roman"/>
                <w:color w:val="000000"/>
              </w:rPr>
              <w:t>акцiй</w:t>
            </w:r>
            <w:proofErr w:type="spellEnd"/>
            <w:r>
              <w:rPr>
                <w:rFonts w:eastAsia="Times New Roman"/>
                <w:color w:val="000000"/>
              </w:rPr>
              <w:t xml:space="preserve">, що </w:t>
            </w:r>
            <w:proofErr w:type="spellStart"/>
            <w:r>
              <w:rPr>
                <w:rFonts w:eastAsia="Times New Roman"/>
                <w:color w:val="000000"/>
              </w:rPr>
              <w:t>зареєстрованi</w:t>
            </w:r>
            <w:proofErr w:type="spellEnd"/>
            <w:r>
              <w:rPr>
                <w:rFonts w:eastAsia="Times New Roman"/>
                <w:color w:val="000000"/>
              </w:rPr>
              <w:t xml:space="preserve"> для </w:t>
            </w:r>
            <w:proofErr w:type="spellStart"/>
            <w:r>
              <w:rPr>
                <w:rFonts w:eastAsia="Times New Roman"/>
                <w:color w:val="000000"/>
              </w:rPr>
              <w:t>участi</w:t>
            </w:r>
            <w:proofErr w:type="spellEnd"/>
            <w:r>
              <w:rPr>
                <w:rFonts w:eastAsia="Times New Roman"/>
                <w:color w:val="000000"/>
              </w:rPr>
              <w:t xml:space="preserve"> у загальних зборах - 1 093 644 штуки. </w:t>
            </w:r>
            <w:proofErr w:type="spellStart"/>
            <w:r>
              <w:rPr>
                <w:rFonts w:eastAsia="Times New Roman"/>
                <w:color w:val="000000"/>
              </w:rPr>
              <w:t>Кiлькiсть</w:t>
            </w:r>
            <w:proofErr w:type="spellEnd"/>
            <w:r>
              <w:rPr>
                <w:rFonts w:eastAsia="Times New Roman"/>
                <w:color w:val="000000"/>
              </w:rPr>
              <w:t xml:space="preserve"> голосуючих </w:t>
            </w:r>
            <w:proofErr w:type="spellStart"/>
            <w:r>
              <w:rPr>
                <w:rFonts w:eastAsia="Times New Roman"/>
                <w:color w:val="000000"/>
              </w:rPr>
              <w:t>акцiй</w:t>
            </w:r>
            <w:proofErr w:type="spellEnd"/>
            <w:r>
              <w:rPr>
                <w:rFonts w:eastAsia="Times New Roman"/>
                <w:color w:val="000000"/>
              </w:rPr>
              <w:t xml:space="preserve">, що проголосували "за" - 1 093 644 штуки, "проти" прийняття </w:t>
            </w:r>
            <w:proofErr w:type="spellStart"/>
            <w:r>
              <w:rPr>
                <w:rFonts w:eastAsia="Times New Roman"/>
                <w:color w:val="000000"/>
              </w:rPr>
              <w:t>рiшення</w:t>
            </w:r>
            <w:proofErr w:type="spellEnd"/>
            <w:r>
              <w:rPr>
                <w:rFonts w:eastAsia="Times New Roman"/>
                <w:color w:val="000000"/>
              </w:rPr>
              <w:t xml:space="preserve"> - 0 штук.</w:t>
            </w:r>
          </w:p>
        </w:tc>
      </w:tr>
    </w:tbl>
    <w:p w:rsidR="00507C81" w:rsidRDefault="00507C81">
      <w:pPr>
        <w:rPr>
          <w:rFonts w:eastAsia="Times New Roman"/>
        </w:rPr>
      </w:pPr>
    </w:p>
    <w:sectPr w:rsidR="00507C81">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F63DD1"/>
    <w:rsid w:val="00507C81"/>
    <w:rsid w:val="00987497"/>
    <w:rsid w:val="00AC320D"/>
    <w:rsid w:val="00E30907"/>
    <w:rsid w:val="00F63D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1989</Words>
  <Characters>1134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2019-04-15T08:33:00Z</dcterms:created>
  <dcterms:modified xsi:type="dcterms:W3CDTF">2019-04-15T08:36:00Z</dcterms:modified>
</cp:coreProperties>
</file>