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A3BA3" w14:textId="77777777" w:rsidR="00280809" w:rsidRDefault="00280809" w:rsidP="009B361B">
      <w:pPr>
        <w:suppressAutoHyphens/>
        <w:spacing w:after="0" w:line="240" w:lineRule="auto"/>
        <w:jc w:val="right"/>
        <w:rPr>
          <w:rFonts w:ascii="Times New Roman" w:eastAsia="Times New Roman" w:hAnsi="Times New Roman" w:cs="Times New Roman"/>
          <w:b/>
          <w:sz w:val="24"/>
          <w:szCs w:val="24"/>
          <w:lang w:val="uk-UA" w:eastAsia="ar-SA"/>
        </w:rPr>
      </w:pPr>
    </w:p>
    <w:p w14:paraId="7B7ECC4E" w14:textId="77777777" w:rsidR="00A55C5D" w:rsidRPr="00DD3689" w:rsidRDefault="00A55C5D" w:rsidP="00A55C5D">
      <w:pPr>
        <w:suppressAutoHyphens/>
        <w:spacing w:after="0" w:line="240" w:lineRule="auto"/>
        <w:jc w:val="right"/>
        <w:rPr>
          <w:rFonts w:ascii="Times New Roman" w:hAnsi="Times New Roman"/>
          <w:b/>
          <w:sz w:val="24"/>
          <w:szCs w:val="24"/>
          <w:lang w:val="uk-UA" w:eastAsia="ar-SA"/>
        </w:rPr>
      </w:pPr>
      <w:r w:rsidRPr="00DD3689">
        <w:rPr>
          <w:rFonts w:ascii="Times New Roman" w:hAnsi="Times New Roman"/>
          <w:b/>
          <w:sz w:val="24"/>
          <w:szCs w:val="24"/>
          <w:lang w:val="uk-UA" w:eastAsia="ar-SA"/>
        </w:rPr>
        <w:t>ЗАТВЕРДЖЕНО</w:t>
      </w:r>
    </w:p>
    <w:p w14:paraId="4A70C259" w14:textId="77777777" w:rsidR="00A55C5D" w:rsidRPr="00DD3689" w:rsidRDefault="00704C10" w:rsidP="00A55C5D">
      <w:pPr>
        <w:suppressAutoHyphens/>
        <w:spacing w:after="0" w:line="240" w:lineRule="auto"/>
        <w:jc w:val="right"/>
        <w:rPr>
          <w:rFonts w:ascii="Times New Roman" w:hAnsi="Times New Roman"/>
          <w:sz w:val="24"/>
          <w:szCs w:val="24"/>
          <w:lang w:val="uk-UA" w:eastAsia="ar-SA"/>
        </w:rPr>
      </w:pPr>
      <w:r w:rsidRPr="00DD3689">
        <w:rPr>
          <w:rFonts w:ascii="Times New Roman" w:hAnsi="Times New Roman"/>
          <w:sz w:val="24"/>
          <w:szCs w:val="24"/>
          <w:lang w:val="uk-UA" w:eastAsia="ar-SA"/>
        </w:rPr>
        <w:t xml:space="preserve">річними </w:t>
      </w:r>
      <w:r w:rsidR="00A55C5D" w:rsidRPr="00DD3689">
        <w:rPr>
          <w:rFonts w:ascii="Times New Roman" w:hAnsi="Times New Roman"/>
          <w:sz w:val="24"/>
          <w:szCs w:val="24"/>
          <w:lang w:val="uk-UA" w:eastAsia="ar-SA"/>
        </w:rPr>
        <w:t xml:space="preserve">Загальними Зборами акціонерів </w:t>
      </w:r>
    </w:p>
    <w:p w14:paraId="62DCAD77" w14:textId="77777777" w:rsidR="00A55C5D" w:rsidRPr="00792284" w:rsidRDefault="00704C10" w:rsidP="00A55C5D">
      <w:pPr>
        <w:suppressAutoHyphens/>
        <w:spacing w:after="0" w:line="240" w:lineRule="auto"/>
        <w:jc w:val="right"/>
        <w:rPr>
          <w:rFonts w:ascii="Times New Roman" w:hAnsi="Times New Roman"/>
          <w:sz w:val="24"/>
          <w:szCs w:val="24"/>
          <w:lang w:val="uk-UA" w:eastAsia="ar-SA"/>
        </w:rPr>
      </w:pPr>
      <w:r w:rsidRPr="00DD3689">
        <w:rPr>
          <w:rFonts w:ascii="Times New Roman" w:hAnsi="Times New Roman"/>
          <w:sz w:val="24"/>
          <w:szCs w:val="24"/>
          <w:lang w:val="uk-UA" w:eastAsia="ar-SA"/>
        </w:rPr>
        <w:t>ПРИВАТНОГО</w:t>
      </w:r>
      <w:r w:rsidR="00A55C5D" w:rsidRPr="00DD3689">
        <w:rPr>
          <w:rFonts w:ascii="Times New Roman" w:hAnsi="Times New Roman"/>
          <w:sz w:val="24"/>
          <w:szCs w:val="24"/>
          <w:lang w:val="uk-UA" w:eastAsia="ar-SA"/>
        </w:rPr>
        <w:t xml:space="preserve"> </w:t>
      </w:r>
      <w:r w:rsidR="00A55C5D" w:rsidRPr="00792284">
        <w:rPr>
          <w:rFonts w:ascii="Times New Roman" w:hAnsi="Times New Roman"/>
          <w:sz w:val="24"/>
          <w:szCs w:val="24"/>
          <w:lang w:val="uk-UA" w:eastAsia="ar-SA"/>
        </w:rPr>
        <w:t xml:space="preserve">АКЦІОНЕРНОГО ТОВАРИСТВА </w:t>
      </w:r>
    </w:p>
    <w:p w14:paraId="25A6D89D" w14:textId="63C371BC" w:rsidR="00A55C5D" w:rsidRPr="00792284" w:rsidRDefault="00A55C5D" w:rsidP="00A55C5D">
      <w:pPr>
        <w:suppressAutoHyphens/>
        <w:spacing w:after="0" w:line="240" w:lineRule="auto"/>
        <w:jc w:val="right"/>
        <w:rPr>
          <w:rFonts w:ascii="Times New Roman" w:hAnsi="Times New Roman"/>
          <w:sz w:val="24"/>
          <w:szCs w:val="24"/>
          <w:lang w:val="uk-UA" w:eastAsia="ar-SA"/>
        </w:rPr>
      </w:pPr>
      <w:r w:rsidRPr="00792284">
        <w:rPr>
          <w:rFonts w:ascii="Times New Roman" w:hAnsi="Times New Roman"/>
          <w:sz w:val="24"/>
          <w:szCs w:val="24"/>
          <w:lang w:val="uk-UA" w:eastAsia="ar-SA"/>
        </w:rPr>
        <w:t>«</w:t>
      </w:r>
      <w:r w:rsidR="00792284" w:rsidRPr="00792284">
        <w:rPr>
          <w:rFonts w:ascii="Times New Roman" w:hAnsi="Times New Roman"/>
          <w:sz w:val="24"/>
          <w:szCs w:val="24"/>
          <w:lang w:val="uk-UA" w:eastAsia="ar-SA"/>
        </w:rPr>
        <w:t>ЩОРСЬКИЙ ЗАВОД ПРОДОВОЛЬЧИХ ТОВАРІВ</w:t>
      </w:r>
      <w:r w:rsidRPr="00792284">
        <w:rPr>
          <w:rFonts w:ascii="Times New Roman" w:hAnsi="Times New Roman"/>
          <w:sz w:val="24"/>
          <w:szCs w:val="24"/>
          <w:lang w:val="uk-UA" w:eastAsia="ar-SA"/>
        </w:rPr>
        <w:t>»</w:t>
      </w:r>
    </w:p>
    <w:p w14:paraId="0CD0B762" w14:textId="5F3E430F" w:rsidR="00A55C5D" w:rsidRPr="00792284" w:rsidRDefault="00A55C5D" w:rsidP="00A55C5D">
      <w:pPr>
        <w:suppressAutoHyphens/>
        <w:spacing w:after="0" w:line="240" w:lineRule="auto"/>
        <w:jc w:val="right"/>
        <w:rPr>
          <w:rFonts w:ascii="Times New Roman" w:hAnsi="Times New Roman"/>
          <w:sz w:val="24"/>
          <w:szCs w:val="24"/>
          <w:lang w:val="uk-UA" w:eastAsia="ar-SA"/>
        </w:rPr>
      </w:pPr>
      <w:r w:rsidRPr="00792284">
        <w:rPr>
          <w:rFonts w:ascii="Times New Roman" w:hAnsi="Times New Roman"/>
          <w:sz w:val="24"/>
          <w:szCs w:val="24"/>
          <w:lang w:val="uk-UA" w:eastAsia="ar-SA"/>
        </w:rPr>
        <w:t>(Протокол № 1 від «</w:t>
      </w:r>
      <w:r w:rsidR="006E499B" w:rsidRPr="00792284">
        <w:rPr>
          <w:rFonts w:ascii="Times New Roman" w:hAnsi="Times New Roman"/>
          <w:sz w:val="24"/>
          <w:szCs w:val="24"/>
          <w:lang w:val="uk-UA" w:eastAsia="ar-SA"/>
        </w:rPr>
        <w:t>04</w:t>
      </w:r>
      <w:r w:rsidRPr="00792284">
        <w:rPr>
          <w:rFonts w:ascii="Times New Roman" w:hAnsi="Times New Roman"/>
          <w:sz w:val="24"/>
          <w:szCs w:val="24"/>
          <w:lang w:val="uk-UA" w:eastAsia="ar-SA"/>
        </w:rPr>
        <w:t xml:space="preserve">» </w:t>
      </w:r>
      <w:r w:rsidR="006E499B" w:rsidRPr="00792284">
        <w:rPr>
          <w:rFonts w:ascii="Times New Roman" w:hAnsi="Times New Roman"/>
          <w:sz w:val="24"/>
          <w:szCs w:val="24"/>
          <w:lang w:val="uk-UA" w:eastAsia="ar-SA"/>
        </w:rPr>
        <w:t>травня</w:t>
      </w:r>
      <w:r w:rsidRPr="00792284">
        <w:rPr>
          <w:rFonts w:ascii="Times New Roman" w:hAnsi="Times New Roman"/>
          <w:sz w:val="24"/>
          <w:szCs w:val="24"/>
          <w:lang w:val="uk-UA" w:eastAsia="ar-SA"/>
        </w:rPr>
        <w:t xml:space="preserve"> 20</w:t>
      </w:r>
      <w:r w:rsidR="006E499B" w:rsidRPr="00792284">
        <w:rPr>
          <w:rFonts w:ascii="Times New Roman" w:hAnsi="Times New Roman"/>
          <w:sz w:val="24"/>
          <w:szCs w:val="24"/>
          <w:lang w:val="uk-UA" w:eastAsia="ar-SA"/>
        </w:rPr>
        <w:t>23</w:t>
      </w:r>
      <w:r w:rsidRPr="00792284">
        <w:rPr>
          <w:rFonts w:ascii="Times New Roman" w:hAnsi="Times New Roman"/>
          <w:sz w:val="24"/>
          <w:szCs w:val="24"/>
          <w:lang w:val="uk-UA" w:eastAsia="ar-SA"/>
        </w:rPr>
        <w:t xml:space="preserve"> р.)</w:t>
      </w:r>
    </w:p>
    <w:p w14:paraId="3E17F4DB" w14:textId="77777777" w:rsidR="009B361B" w:rsidRPr="0021790D" w:rsidRDefault="009B361B" w:rsidP="009B361B">
      <w:pPr>
        <w:suppressAutoHyphens/>
        <w:spacing w:after="0" w:line="240" w:lineRule="auto"/>
        <w:jc w:val="right"/>
        <w:rPr>
          <w:rFonts w:ascii="Times New Roman" w:eastAsia="Times New Roman" w:hAnsi="Times New Roman" w:cs="Times New Roman"/>
          <w:sz w:val="24"/>
          <w:szCs w:val="24"/>
          <w:lang w:val="uk-UA" w:eastAsia="ar-SA"/>
        </w:rPr>
      </w:pPr>
    </w:p>
    <w:p w14:paraId="38194FA0" w14:textId="77777777" w:rsidR="009B361B" w:rsidRPr="0021790D" w:rsidRDefault="009B361B" w:rsidP="009B361B">
      <w:pPr>
        <w:suppressAutoHyphens/>
        <w:spacing w:after="0" w:line="240" w:lineRule="auto"/>
        <w:jc w:val="right"/>
        <w:rPr>
          <w:rFonts w:ascii="Times New Roman" w:eastAsia="Times New Roman" w:hAnsi="Times New Roman" w:cs="Times New Roman"/>
          <w:sz w:val="24"/>
          <w:szCs w:val="24"/>
          <w:lang w:val="uk-UA" w:eastAsia="ar-SA"/>
        </w:rPr>
      </w:pPr>
    </w:p>
    <w:p w14:paraId="3E106D57" w14:textId="77777777" w:rsidR="009B361B" w:rsidRDefault="009B361B" w:rsidP="009B361B">
      <w:pPr>
        <w:suppressAutoHyphens/>
        <w:spacing w:after="0" w:line="240" w:lineRule="auto"/>
        <w:jc w:val="right"/>
        <w:rPr>
          <w:rFonts w:ascii="Times New Roman" w:eastAsia="Times New Roman" w:hAnsi="Times New Roman" w:cs="Times New Roman"/>
          <w:sz w:val="24"/>
          <w:szCs w:val="24"/>
          <w:lang w:val="uk-UA" w:eastAsia="ar-SA"/>
        </w:rPr>
      </w:pPr>
    </w:p>
    <w:p w14:paraId="173F6FA2" w14:textId="77777777" w:rsidR="00280809" w:rsidRPr="0021790D" w:rsidRDefault="00280809" w:rsidP="009B361B">
      <w:pPr>
        <w:suppressAutoHyphens/>
        <w:spacing w:after="0" w:line="240" w:lineRule="auto"/>
        <w:jc w:val="right"/>
        <w:rPr>
          <w:rFonts w:ascii="Times New Roman" w:eastAsia="Times New Roman" w:hAnsi="Times New Roman" w:cs="Times New Roman"/>
          <w:sz w:val="24"/>
          <w:szCs w:val="24"/>
          <w:lang w:val="uk-UA" w:eastAsia="ar-SA"/>
        </w:rPr>
      </w:pPr>
    </w:p>
    <w:p w14:paraId="77AA6933" w14:textId="77777777" w:rsidR="009B361B" w:rsidRPr="0021790D" w:rsidRDefault="009B361B" w:rsidP="009B361B">
      <w:pPr>
        <w:suppressAutoHyphens/>
        <w:spacing w:after="0" w:line="240" w:lineRule="auto"/>
        <w:jc w:val="right"/>
        <w:rPr>
          <w:rFonts w:ascii="Times New Roman" w:eastAsia="Times New Roman" w:hAnsi="Times New Roman" w:cs="Times New Roman"/>
          <w:sz w:val="24"/>
          <w:szCs w:val="24"/>
          <w:lang w:val="uk-UA" w:eastAsia="ar-SA"/>
        </w:rPr>
      </w:pPr>
    </w:p>
    <w:p w14:paraId="5F92B114"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r w:rsidRPr="0021790D">
        <w:rPr>
          <w:rFonts w:ascii="Times New Roman" w:eastAsia="Times New Roman" w:hAnsi="Times New Roman" w:cs="Times New Roman"/>
          <w:b/>
          <w:sz w:val="32"/>
          <w:szCs w:val="32"/>
          <w:lang w:val="uk-UA" w:eastAsia="ar-SA"/>
        </w:rPr>
        <w:t xml:space="preserve">ПОЛОЖЕННЯ ПРО </w:t>
      </w:r>
      <w:r w:rsidR="00107743" w:rsidRPr="0021790D">
        <w:rPr>
          <w:rFonts w:ascii="Times New Roman" w:eastAsia="Times New Roman" w:hAnsi="Times New Roman" w:cs="Times New Roman"/>
          <w:b/>
          <w:sz w:val="32"/>
          <w:szCs w:val="32"/>
          <w:lang w:val="uk-UA" w:eastAsia="ar-SA"/>
        </w:rPr>
        <w:t>ЗАГАЛЬНІ</w:t>
      </w:r>
      <w:r w:rsidR="00021324">
        <w:rPr>
          <w:rFonts w:ascii="Times New Roman" w:eastAsia="Times New Roman" w:hAnsi="Times New Roman" w:cs="Times New Roman"/>
          <w:b/>
          <w:sz w:val="32"/>
          <w:szCs w:val="32"/>
          <w:lang w:val="uk-UA" w:eastAsia="ar-SA"/>
        </w:rPr>
        <w:t xml:space="preserve"> </w:t>
      </w:r>
      <w:r w:rsidR="00107743" w:rsidRPr="0021790D">
        <w:rPr>
          <w:rFonts w:ascii="Times New Roman" w:eastAsia="Times New Roman" w:hAnsi="Times New Roman" w:cs="Times New Roman"/>
          <w:b/>
          <w:sz w:val="32"/>
          <w:szCs w:val="32"/>
          <w:lang w:val="uk-UA" w:eastAsia="ar-SA"/>
        </w:rPr>
        <w:t>ЗБОРИ АКЦІОНЕРІВ</w:t>
      </w:r>
    </w:p>
    <w:p w14:paraId="19A0274E"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3010A96A" w14:textId="77777777" w:rsidR="00A55C5D" w:rsidRDefault="00A55C5D" w:rsidP="00A55C5D">
      <w:pPr>
        <w:suppressAutoHyphens/>
        <w:spacing w:after="0" w:line="240" w:lineRule="auto"/>
        <w:jc w:val="center"/>
        <w:rPr>
          <w:rFonts w:ascii="Times New Roman" w:hAnsi="Times New Roman"/>
          <w:b/>
          <w:sz w:val="32"/>
          <w:szCs w:val="32"/>
          <w:lang w:val="uk-UA" w:eastAsia="ar-SA"/>
        </w:rPr>
      </w:pPr>
      <w:r w:rsidRPr="009B361B">
        <w:rPr>
          <w:rFonts w:ascii="Times New Roman" w:hAnsi="Times New Roman"/>
          <w:b/>
          <w:sz w:val="32"/>
          <w:szCs w:val="32"/>
          <w:lang w:val="uk-UA" w:eastAsia="ar-SA"/>
        </w:rPr>
        <w:t>ПРИВАТНОГО АКЦІОНЕРНОГО ТОВАРИСТВА</w:t>
      </w:r>
    </w:p>
    <w:p w14:paraId="5519155F" w14:textId="17D34872" w:rsidR="00A55C5D" w:rsidRDefault="00792284" w:rsidP="00A55C5D">
      <w:pPr>
        <w:suppressAutoHyphens/>
        <w:spacing w:after="0" w:line="240" w:lineRule="auto"/>
        <w:jc w:val="center"/>
        <w:rPr>
          <w:rFonts w:ascii="Times New Roman" w:hAnsi="Times New Roman"/>
          <w:b/>
          <w:sz w:val="32"/>
          <w:szCs w:val="32"/>
          <w:lang w:val="uk-UA" w:eastAsia="ar-SA"/>
        </w:rPr>
      </w:pPr>
      <w:r>
        <w:rPr>
          <w:rFonts w:ascii="Times New Roman" w:hAnsi="Times New Roman"/>
          <w:b/>
          <w:sz w:val="32"/>
          <w:szCs w:val="32"/>
          <w:lang w:val="uk-UA" w:eastAsia="ar-SA"/>
        </w:rPr>
        <w:t>«ЩОРСЬКИЙ ЗАВОД ПРОДОВОЛЬЧИХ ТОВАРІВ</w:t>
      </w:r>
      <w:r w:rsidR="00A55C5D" w:rsidRPr="009B361B">
        <w:rPr>
          <w:rFonts w:ascii="Times New Roman" w:hAnsi="Times New Roman"/>
          <w:b/>
          <w:sz w:val="32"/>
          <w:szCs w:val="32"/>
          <w:lang w:val="uk-UA" w:eastAsia="ar-SA"/>
        </w:rPr>
        <w:t>»</w:t>
      </w:r>
    </w:p>
    <w:p w14:paraId="3E55BDA5"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7A593E80"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4CBFB35A"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71507176"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361DC00B"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2E5D295C"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47086D36"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295292B3"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5FD2ADF3"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306823B6"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262ECE31"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6CA8F5CE"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28EACF08"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53152EA9"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6EABF18B"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555E4DC4"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1DDA442D"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5976425F"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28DD100E"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43BD9EE2"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5C852DF9"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7C419C8B"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7C1F80B2" w14:textId="77777777" w:rsidR="009B361B" w:rsidRPr="0021790D"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5F9924C6" w14:textId="1F8F0D5D" w:rsidR="009B361B" w:rsidRDefault="009B361B" w:rsidP="009B361B">
      <w:pPr>
        <w:suppressAutoHyphens/>
        <w:spacing w:after="0" w:line="240" w:lineRule="auto"/>
        <w:jc w:val="center"/>
        <w:rPr>
          <w:rFonts w:ascii="Times New Roman" w:eastAsia="Times New Roman" w:hAnsi="Times New Roman" w:cs="Times New Roman"/>
          <w:b/>
          <w:sz w:val="32"/>
          <w:szCs w:val="32"/>
          <w:lang w:val="uk-UA" w:eastAsia="ar-SA"/>
        </w:rPr>
      </w:pPr>
    </w:p>
    <w:p w14:paraId="4E007B5B" w14:textId="03893258" w:rsidR="00792284" w:rsidRDefault="00792284" w:rsidP="009B361B">
      <w:pPr>
        <w:suppressAutoHyphens/>
        <w:spacing w:after="0" w:line="240" w:lineRule="auto"/>
        <w:jc w:val="center"/>
        <w:rPr>
          <w:rFonts w:ascii="Times New Roman" w:eastAsia="Times New Roman" w:hAnsi="Times New Roman" w:cs="Times New Roman"/>
          <w:b/>
          <w:sz w:val="32"/>
          <w:szCs w:val="32"/>
          <w:lang w:val="uk-UA" w:eastAsia="ar-SA"/>
        </w:rPr>
      </w:pPr>
    </w:p>
    <w:p w14:paraId="415D1D1B" w14:textId="2C32650F" w:rsidR="00792284" w:rsidRPr="00792284" w:rsidRDefault="00792284" w:rsidP="009B361B">
      <w:pPr>
        <w:suppressAutoHyphens/>
        <w:spacing w:after="0" w:line="240" w:lineRule="auto"/>
        <w:jc w:val="center"/>
        <w:rPr>
          <w:rFonts w:ascii="Times New Roman" w:eastAsia="Times New Roman" w:hAnsi="Times New Roman" w:cs="Times New Roman"/>
          <w:b/>
          <w:sz w:val="32"/>
          <w:szCs w:val="32"/>
          <w:lang w:val="uk-UA" w:eastAsia="ar-SA"/>
        </w:rPr>
      </w:pPr>
    </w:p>
    <w:p w14:paraId="245BB888" w14:textId="77777777" w:rsidR="00792284" w:rsidRPr="00792284" w:rsidRDefault="00792284" w:rsidP="009B361B">
      <w:pPr>
        <w:suppressAutoHyphens/>
        <w:spacing w:after="0" w:line="240" w:lineRule="auto"/>
        <w:jc w:val="center"/>
        <w:rPr>
          <w:rFonts w:ascii="Times New Roman" w:eastAsia="Times New Roman" w:hAnsi="Times New Roman" w:cs="Times New Roman"/>
          <w:b/>
          <w:sz w:val="32"/>
          <w:szCs w:val="32"/>
          <w:lang w:val="uk-UA" w:eastAsia="ar-SA"/>
        </w:rPr>
      </w:pPr>
    </w:p>
    <w:p w14:paraId="1124A05E" w14:textId="750F8D4A" w:rsidR="00A55C5D" w:rsidRPr="00F17A19" w:rsidRDefault="00A55C5D" w:rsidP="00A55C5D">
      <w:pPr>
        <w:suppressAutoHyphens/>
        <w:spacing w:after="0" w:line="240" w:lineRule="auto"/>
        <w:jc w:val="center"/>
        <w:rPr>
          <w:rFonts w:ascii="Times New Roman" w:hAnsi="Times New Roman"/>
          <w:bCs/>
          <w:sz w:val="20"/>
          <w:szCs w:val="20"/>
          <w:lang w:val="uk-UA" w:eastAsia="ar-SA"/>
        </w:rPr>
      </w:pPr>
      <w:bookmarkStart w:id="0" w:name="_Hlk138326588"/>
      <w:r w:rsidRPr="00F17A19">
        <w:rPr>
          <w:rFonts w:ascii="Times New Roman" w:hAnsi="Times New Roman"/>
          <w:bCs/>
          <w:sz w:val="20"/>
          <w:szCs w:val="20"/>
          <w:lang w:val="uk-UA" w:eastAsia="ar-SA"/>
        </w:rPr>
        <w:t xml:space="preserve">обл. Чернігівська, </w:t>
      </w:r>
      <w:proofErr w:type="spellStart"/>
      <w:r w:rsidRPr="00F17A19">
        <w:rPr>
          <w:rFonts w:ascii="Times New Roman" w:hAnsi="Times New Roman"/>
          <w:bCs/>
          <w:sz w:val="20"/>
          <w:szCs w:val="20"/>
          <w:lang w:val="uk-UA" w:eastAsia="ar-SA"/>
        </w:rPr>
        <w:t>м.С</w:t>
      </w:r>
      <w:r w:rsidR="00792284" w:rsidRPr="00F17A19">
        <w:rPr>
          <w:rFonts w:ascii="Times New Roman" w:hAnsi="Times New Roman"/>
          <w:bCs/>
          <w:sz w:val="20"/>
          <w:szCs w:val="20"/>
          <w:lang w:val="uk-UA" w:eastAsia="ar-SA"/>
        </w:rPr>
        <w:t>новськ</w:t>
      </w:r>
      <w:proofErr w:type="spellEnd"/>
      <w:r w:rsidRPr="00F17A19">
        <w:rPr>
          <w:rFonts w:ascii="Times New Roman" w:hAnsi="Times New Roman"/>
          <w:bCs/>
          <w:sz w:val="20"/>
          <w:szCs w:val="20"/>
          <w:lang w:val="uk-UA" w:eastAsia="ar-SA"/>
        </w:rPr>
        <w:t xml:space="preserve"> – 20</w:t>
      </w:r>
      <w:r w:rsidR="006E499B" w:rsidRPr="00F17A19">
        <w:rPr>
          <w:rFonts w:ascii="Times New Roman" w:hAnsi="Times New Roman"/>
          <w:bCs/>
          <w:sz w:val="20"/>
          <w:szCs w:val="20"/>
          <w:lang w:val="uk-UA" w:eastAsia="ar-SA"/>
        </w:rPr>
        <w:t>23</w:t>
      </w:r>
      <w:r w:rsidRPr="00F17A19">
        <w:rPr>
          <w:rFonts w:ascii="Times New Roman" w:hAnsi="Times New Roman"/>
          <w:bCs/>
          <w:sz w:val="20"/>
          <w:szCs w:val="20"/>
          <w:lang w:val="uk-UA" w:eastAsia="ar-SA"/>
        </w:rPr>
        <w:t xml:space="preserve"> рік</w:t>
      </w:r>
    </w:p>
    <w:bookmarkEnd w:id="0"/>
    <w:p w14:paraId="4C471FED" w14:textId="77777777" w:rsidR="00A55C5D" w:rsidRDefault="00A55C5D" w:rsidP="00A10F4D">
      <w:pPr>
        <w:suppressAutoHyphens/>
        <w:spacing w:after="0" w:line="240" w:lineRule="auto"/>
        <w:ind w:firstLine="708"/>
        <w:jc w:val="center"/>
        <w:rPr>
          <w:rFonts w:ascii="Times New Roman" w:eastAsia="Times New Roman" w:hAnsi="Times New Roman" w:cs="Times New Roman"/>
          <w:b/>
          <w:sz w:val="20"/>
          <w:szCs w:val="20"/>
          <w:lang w:val="uk-UA" w:eastAsia="ar-SA"/>
        </w:rPr>
      </w:pPr>
    </w:p>
    <w:p w14:paraId="5FA0B64A" w14:textId="77777777" w:rsidR="00A10F4D" w:rsidRPr="000201B5" w:rsidRDefault="00A10F4D" w:rsidP="00704C10">
      <w:pPr>
        <w:suppressAutoHyphens/>
        <w:spacing w:after="0" w:line="240" w:lineRule="auto"/>
        <w:jc w:val="center"/>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1. ЗАГАЛЬНІ ПОЛОЖЕННЯ</w:t>
      </w:r>
    </w:p>
    <w:p w14:paraId="337E2401" w14:textId="3B1FC12C" w:rsidR="009B361B" w:rsidRPr="000201B5" w:rsidRDefault="009B361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704C10">
        <w:rPr>
          <w:rFonts w:ascii="Times New Roman" w:eastAsia="Times New Roman" w:hAnsi="Times New Roman" w:cs="Times New Roman"/>
          <w:b/>
          <w:sz w:val="20"/>
          <w:szCs w:val="20"/>
          <w:lang w:val="uk-UA" w:eastAsia="ar-SA"/>
        </w:rPr>
        <w:t>1.1.</w:t>
      </w:r>
      <w:r w:rsidRPr="000201B5">
        <w:rPr>
          <w:rFonts w:ascii="Times New Roman" w:eastAsia="Times New Roman" w:hAnsi="Times New Roman" w:cs="Times New Roman"/>
          <w:sz w:val="20"/>
          <w:szCs w:val="20"/>
          <w:lang w:val="uk-UA" w:eastAsia="ar-SA"/>
        </w:rPr>
        <w:t xml:space="preserve"> </w:t>
      </w:r>
      <w:r w:rsidRPr="000201B5">
        <w:rPr>
          <w:rFonts w:ascii="Times New Roman" w:eastAsia="Times New Roman" w:hAnsi="Times New Roman" w:cs="Times New Roman"/>
          <w:b/>
          <w:sz w:val="20"/>
          <w:szCs w:val="20"/>
          <w:lang w:val="uk-UA" w:eastAsia="ar-SA"/>
        </w:rPr>
        <w:t xml:space="preserve">Положення про </w:t>
      </w:r>
      <w:r w:rsidR="00932727" w:rsidRPr="000201B5">
        <w:rPr>
          <w:rFonts w:ascii="Times New Roman" w:eastAsia="Times New Roman" w:hAnsi="Times New Roman" w:cs="Times New Roman"/>
          <w:b/>
          <w:sz w:val="20"/>
          <w:szCs w:val="20"/>
          <w:lang w:val="uk-UA" w:eastAsia="ar-SA"/>
        </w:rPr>
        <w:t>Загальні з</w:t>
      </w:r>
      <w:r w:rsidR="00107743" w:rsidRPr="000201B5">
        <w:rPr>
          <w:rFonts w:ascii="Times New Roman" w:eastAsia="Times New Roman" w:hAnsi="Times New Roman" w:cs="Times New Roman"/>
          <w:b/>
          <w:sz w:val="20"/>
          <w:szCs w:val="20"/>
          <w:lang w:val="uk-UA" w:eastAsia="ar-SA"/>
        </w:rPr>
        <w:t>бори акціонерів</w:t>
      </w:r>
      <w:r w:rsidRPr="000201B5">
        <w:rPr>
          <w:rFonts w:ascii="Times New Roman" w:eastAsia="Times New Roman" w:hAnsi="Times New Roman" w:cs="Times New Roman"/>
          <w:b/>
          <w:sz w:val="20"/>
          <w:szCs w:val="20"/>
          <w:lang w:val="uk-UA" w:eastAsia="ar-SA"/>
        </w:rPr>
        <w:t xml:space="preserve"> П</w:t>
      </w:r>
      <w:r w:rsidR="00A55C5D">
        <w:rPr>
          <w:rFonts w:ascii="Times New Roman" w:eastAsia="Times New Roman" w:hAnsi="Times New Roman" w:cs="Times New Roman"/>
          <w:b/>
          <w:sz w:val="20"/>
          <w:szCs w:val="20"/>
          <w:lang w:val="uk-UA" w:eastAsia="ar-SA"/>
        </w:rPr>
        <w:t>РИВАТНОГО</w:t>
      </w:r>
      <w:r w:rsidR="00C3607A" w:rsidRPr="000201B5">
        <w:rPr>
          <w:rFonts w:ascii="Times New Roman" w:eastAsia="Times New Roman" w:hAnsi="Times New Roman" w:cs="Times New Roman"/>
          <w:b/>
          <w:sz w:val="20"/>
          <w:szCs w:val="20"/>
          <w:lang w:val="uk-UA" w:eastAsia="ar-SA"/>
        </w:rPr>
        <w:t xml:space="preserve"> </w:t>
      </w:r>
      <w:r w:rsidR="00932727" w:rsidRPr="000201B5">
        <w:rPr>
          <w:rFonts w:ascii="Times New Roman" w:eastAsia="Times New Roman" w:hAnsi="Times New Roman" w:cs="Times New Roman"/>
          <w:b/>
          <w:sz w:val="20"/>
          <w:szCs w:val="20"/>
          <w:lang w:val="uk-UA" w:eastAsia="ar-SA"/>
        </w:rPr>
        <w:t>АКЦІОНЕРНОГО</w:t>
      </w:r>
      <w:r w:rsidR="00C3607A" w:rsidRPr="000201B5">
        <w:rPr>
          <w:rFonts w:ascii="Times New Roman" w:eastAsia="Times New Roman" w:hAnsi="Times New Roman" w:cs="Times New Roman"/>
          <w:b/>
          <w:sz w:val="20"/>
          <w:szCs w:val="20"/>
          <w:lang w:val="uk-UA" w:eastAsia="ar-SA"/>
        </w:rPr>
        <w:t xml:space="preserve"> </w:t>
      </w:r>
      <w:r w:rsidR="00932727" w:rsidRPr="000201B5">
        <w:rPr>
          <w:rFonts w:ascii="Times New Roman" w:eastAsia="Times New Roman" w:hAnsi="Times New Roman" w:cs="Times New Roman"/>
          <w:b/>
          <w:sz w:val="20"/>
          <w:szCs w:val="20"/>
          <w:lang w:val="uk-UA" w:eastAsia="ar-SA"/>
        </w:rPr>
        <w:t>ТОВАРИСТВА</w:t>
      </w:r>
      <w:r w:rsidR="00A55C5D">
        <w:rPr>
          <w:rFonts w:ascii="Times New Roman" w:eastAsia="Times New Roman" w:hAnsi="Times New Roman" w:cs="Times New Roman"/>
          <w:b/>
          <w:sz w:val="20"/>
          <w:szCs w:val="20"/>
          <w:lang w:val="uk-UA" w:eastAsia="ar-SA"/>
        </w:rPr>
        <w:t xml:space="preserve"> </w:t>
      </w:r>
      <w:r w:rsidRPr="000201B5">
        <w:rPr>
          <w:rFonts w:ascii="Times New Roman" w:eastAsia="Times New Roman" w:hAnsi="Times New Roman" w:cs="Times New Roman"/>
          <w:b/>
          <w:sz w:val="20"/>
          <w:szCs w:val="20"/>
          <w:lang w:val="uk-UA" w:eastAsia="ar-SA"/>
        </w:rPr>
        <w:t>«</w:t>
      </w:r>
      <w:r w:rsidR="00792284">
        <w:rPr>
          <w:rFonts w:ascii="Times New Roman" w:eastAsia="Times New Roman" w:hAnsi="Times New Roman" w:cs="Times New Roman"/>
          <w:b/>
          <w:sz w:val="20"/>
          <w:szCs w:val="20"/>
          <w:lang w:val="uk-UA" w:eastAsia="ar-SA"/>
        </w:rPr>
        <w:t>ЩОРСЬКИЙ ЗАВОД ПРОДОВОЛЬЧИХ ТОВАРІВ</w:t>
      </w:r>
      <w:r w:rsidRPr="000201B5">
        <w:rPr>
          <w:rFonts w:ascii="Times New Roman" w:eastAsia="Times New Roman" w:hAnsi="Times New Roman" w:cs="Times New Roman"/>
          <w:b/>
          <w:sz w:val="20"/>
          <w:szCs w:val="20"/>
          <w:lang w:val="uk-UA" w:eastAsia="ar-SA"/>
        </w:rPr>
        <w:t>»</w:t>
      </w:r>
      <w:r w:rsidRPr="000201B5">
        <w:rPr>
          <w:rFonts w:ascii="Times New Roman" w:eastAsia="Times New Roman" w:hAnsi="Times New Roman" w:cs="Times New Roman"/>
          <w:sz w:val="20"/>
          <w:szCs w:val="20"/>
          <w:lang w:val="uk-UA" w:eastAsia="ar-SA"/>
        </w:rPr>
        <w:t xml:space="preserve"> (надалі – Положення) розроблено відповідно до чинного </w:t>
      </w:r>
      <w:r w:rsidRPr="00842CE6">
        <w:rPr>
          <w:rFonts w:ascii="Times New Roman" w:eastAsia="Times New Roman" w:hAnsi="Times New Roman" w:cs="Times New Roman"/>
          <w:sz w:val="20"/>
          <w:szCs w:val="20"/>
          <w:lang w:val="uk-UA" w:eastAsia="ar-SA"/>
        </w:rPr>
        <w:t>законодавства України</w:t>
      </w:r>
      <w:r w:rsidR="008040E5" w:rsidRPr="00842CE6">
        <w:rPr>
          <w:rFonts w:ascii="Times New Roman" w:eastAsia="Times New Roman" w:hAnsi="Times New Roman" w:cs="Times New Roman"/>
          <w:sz w:val="20"/>
          <w:szCs w:val="20"/>
          <w:lang w:val="uk-UA" w:eastAsia="ar-SA"/>
        </w:rPr>
        <w:t>, Закону України «Про акціонерні товариства» (надалі – Закон)</w:t>
      </w:r>
      <w:r w:rsidRPr="00842CE6">
        <w:rPr>
          <w:rFonts w:ascii="Times New Roman" w:eastAsia="Times New Roman" w:hAnsi="Times New Roman" w:cs="Times New Roman"/>
          <w:sz w:val="20"/>
          <w:szCs w:val="20"/>
          <w:lang w:val="uk-UA" w:eastAsia="ar-SA"/>
        </w:rPr>
        <w:t xml:space="preserve"> та Статуту </w:t>
      </w:r>
      <w:r w:rsidR="00A55C5D" w:rsidRPr="00842CE6">
        <w:rPr>
          <w:rFonts w:ascii="Times New Roman" w:eastAsia="Times New Roman" w:hAnsi="Times New Roman" w:cs="Times New Roman"/>
          <w:sz w:val="20"/>
          <w:szCs w:val="20"/>
          <w:lang w:val="uk-UA" w:eastAsia="ar-SA"/>
        </w:rPr>
        <w:t>ПРИВАТНОГО АКЦІОНЕРНОГО ТОВАРИСТВА «</w:t>
      </w:r>
      <w:r w:rsidR="00792284">
        <w:rPr>
          <w:rFonts w:ascii="Times New Roman" w:eastAsia="Times New Roman" w:hAnsi="Times New Roman" w:cs="Times New Roman"/>
          <w:sz w:val="20"/>
          <w:szCs w:val="20"/>
          <w:lang w:val="uk-UA" w:eastAsia="ar-SA"/>
        </w:rPr>
        <w:t>ЩОРСЬКИЙ ЗАВОД ПРОДОВОЛЬЧИХ ТОВАРІВ</w:t>
      </w:r>
      <w:r w:rsidR="00A55C5D" w:rsidRPr="00842CE6">
        <w:rPr>
          <w:rFonts w:ascii="Times New Roman" w:eastAsia="Times New Roman" w:hAnsi="Times New Roman" w:cs="Times New Roman"/>
          <w:sz w:val="20"/>
          <w:szCs w:val="20"/>
          <w:lang w:val="uk-UA" w:eastAsia="ar-SA"/>
        </w:rPr>
        <w:t>»</w:t>
      </w:r>
      <w:r w:rsidR="00932727" w:rsidRPr="000201B5">
        <w:rPr>
          <w:rFonts w:ascii="Times New Roman" w:eastAsia="Times New Roman" w:hAnsi="Times New Roman" w:cs="Times New Roman"/>
          <w:sz w:val="20"/>
          <w:szCs w:val="20"/>
          <w:lang w:val="uk-UA" w:eastAsia="ar-SA"/>
        </w:rPr>
        <w:t xml:space="preserve"> </w:t>
      </w:r>
      <w:r w:rsidRPr="000201B5">
        <w:rPr>
          <w:rFonts w:ascii="Times New Roman" w:eastAsia="Times New Roman" w:hAnsi="Times New Roman" w:cs="Times New Roman"/>
          <w:sz w:val="20"/>
          <w:szCs w:val="20"/>
          <w:lang w:val="uk-UA" w:eastAsia="ar-SA"/>
        </w:rPr>
        <w:t>(надалі – Товариство).</w:t>
      </w:r>
    </w:p>
    <w:p w14:paraId="0937FC27" w14:textId="77777777" w:rsidR="009B361B" w:rsidRPr="000201B5" w:rsidRDefault="009B361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1.2. Положення визначає правовий статус, порядок </w:t>
      </w:r>
      <w:r w:rsidR="00107743" w:rsidRPr="000201B5">
        <w:rPr>
          <w:rFonts w:ascii="Times New Roman" w:eastAsia="Times New Roman" w:hAnsi="Times New Roman" w:cs="Times New Roman"/>
          <w:sz w:val="20"/>
          <w:szCs w:val="20"/>
          <w:lang w:val="uk-UA" w:eastAsia="ar-SA"/>
        </w:rPr>
        <w:t>підготовки, скликання</w:t>
      </w:r>
      <w:r w:rsidR="00826F12" w:rsidRPr="000201B5">
        <w:rPr>
          <w:rFonts w:ascii="Times New Roman" w:eastAsia="Times New Roman" w:hAnsi="Times New Roman" w:cs="Times New Roman"/>
          <w:sz w:val="20"/>
          <w:szCs w:val="20"/>
          <w:lang w:val="uk-UA" w:eastAsia="ar-SA"/>
        </w:rPr>
        <w:t xml:space="preserve"> </w:t>
      </w:r>
      <w:r w:rsidR="00107743" w:rsidRPr="000201B5">
        <w:rPr>
          <w:rFonts w:ascii="Times New Roman" w:eastAsia="Times New Roman" w:hAnsi="Times New Roman" w:cs="Times New Roman"/>
          <w:sz w:val="20"/>
          <w:szCs w:val="20"/>
          <w:lang w:val="uk-UA" w:eastAsia="ar-SA"/>
        </w:rPr>
        <w:t xml:space="preserve">та проведення Загальних зборів акціонерів </w:t>
      </w:r>
      <w:r w:rsidR="008F6829" w:rsidRPr="000201B5">
        <w:rPr>
          <w:rFonts w:ascii="Times New Roman" w:eastAsia="Times New Roman" w:hAnsi="Times New Roman" w:cs="Times New Roman"/>
          <w:sz w:val="20"/>
          <w:szCs w:val="20"/>
          <w:lang w:val="uk-UA" w:eastAsia="ar-SA"/>
        </w:rPr>
        <w:t>Товариства</w:t>
      </w:r>
      <w:r w:rsidR="00B868A7" w:rsidRPr="000201B5">
        <w:rPr>
          <w:rFonts w:ascii="Times New Roman" w:eastAsia="Times New Roman" w:hAnsi="Times New Roman" w:cs="Times New Roman"/>
          <w:sz w:val="20"/>
          <w:szCs w:val="20"/>
          <w:lang w:val="uk-UA" w:eastAsia="ar-SA"/>
        </w:rPr>
        <w:t xml:space="preserve"> (надалі – Загальні збори)</w:t>
      </w:r>
      <w:r w:rsidR="008F6829" w:rsidRPr="000201B5">
        <w:rPr>
          <w:rFonts w:ascii="Times New Roman" w:eastAsia="Times New Roman" w:hAnsi="Times New Roman" w:cs="Times New Roman"/>
          <w:sz w:val="20"/>
          <w:szCs w:val="20"/>
          <w:lang w:val="uk-UA" w:eastAsia="ar-SA"/>
        </w:rPr>
        <w:t>, а також пр</w:t>
      </w:r>
      <w:r w:rsidR="00107743" w:rsidRPr="000201B5">
        <w:rPr>
          <w:rFonts w:ascii="Times New Roman" w:eastAsia="Times New Roman" w:hAnsi="Times New Roman" w:cs="Times New Roman"/>
          <w:sz w:val="20"/>
          <w:szCs w:val="20"/>
          <w:lang w:val="uk-UA" w:eastAsia="ar-SA"/>
        </w:rPr>
        <w:t>ийняття ними рішень</w:t>
      </w:r>
      <w:r w:rsidR="008F6829" w:rsidRPr="000201B5">
        <w:rPr>
          <w:rFonts w:ascii="Times New Roman" w:eastAsia="Times New Roman" w:hAnsi="Times New Roman" w:cs="Times New Roman"/>
          <w:sz w:val="20"/>
          <w:szCs w:val="20"/>
          <w:lang w:val="uk-UA" w:eastAsia="ar-SA"/>
        </w:rPr>
        <w:t>.</w:t>
      </w:r>
    </w:p>
    <w:p w14:paraId="43D12A13" w14:textId="77777777" w:rsidR="009B361B" w:rsidRPr="000201B5" w:rsidRDefault="008F6829"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1.3. Положення затверджується Загальними зборами акціонерів Товариства</w:t>
      </w:r>
      <w:r w:rsidR="00A10F4D" w:rsidRPr="000201B5">
        <w:rPr>
          <w:rFonts w:ascii="Times New Roman" w:eastAsia="Times New Roman" w:hAnsi="Times New Roman" w:cs="Times New Roman"/>
          <w:sz w:val="20"/>
          <w:szCs w:val="20"/>
          <w:lang w:val="uk-UA" w:eastAsia="ar-SA"/>
        </w:rPr>
        <w:t xml:space="preserve"> і може бути змінено та доповнено лише </w:t>
      </w:r>
      <w:r w:rsidR="00107743" w:rsidRPr="000201B5">
        <w:rPr>
          <w:rFonts w:ascii="Times New Roman" w:eastAsia="Times New Roman" w:hAnsi="Times New Roman" w:cs="Times New Roman"/>
          <w:sz w:val="20"/>
          <w:szCs w:val="20"/>
          <w:lang w:val="uk-UA" w:eastAsia="ar-SA"/>
        </w:rPr>
        <w:t>Загальними зборами акціонерів Товариства</w:t>
      </w:r>
      <w:r w:rsidR="00A10F4D" w:rsidRPr="000201B5">
        <w:rPr>
          <w:rFonts w:ascii="Times New Roman" w:eastAsia="Times New Roman" w:hAnsi="Times New Roman" w:cs="Times New Roman"/>
          <w:sz w:val="20"/>
          <w:szCs w:val="20"/>
          <w:lang w:val="uk-UA" w:eastAsia="ar-SA"/>
        </w:rPr>
        <w:t>.</w:t>
      </w:r>
    </w:p>
    <w:p w14:paraId="4A4806CC" w14:textId="77777777" w:rsidR="00A10F4D" w:rsidRPr="000201B5" w:rsidRDefault="00A10F4D" w:rsidP="00704C10">
      <w:pPr>
        <w:suppressAutoHyphens/>
        <w:spacing w:after="0" w:line="240" w:lineRule="auto"/>
        <w:jc w:val="center"/>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 xml:space="preserve">2. </w:t>
      </w:r>
      <w:r w:rsidR="00B868A7" w:rsidRPr="000201B5">
        <w:rPr>
          <w:rFonts w:ascii="Times New Roman" w:eastAsia="Times New Roman" w:hAnsi="Times New Roman" w:cs="Times New Roman"/>
          <w:b/>
          <w:sz w:val="20"/>
          <w:szCs w:val="20"/>
          <w:lang w:val="uk-UA" w:eastAsia="ar-SA"/>
        </w:rPr>
        <w:t>ПРАВОВИЙ СТАТУ</w:t>
      </w:r>
      <w:r w:rsidR="009F66CA" w:rsidRPr="000201B5">
        <w:rPr>
          <w:rFonts w:ascii="Times New Roman" w:eastAsia="Times New Roman" w:hAnsi="Times New Roman" w:cs="Times New Roman"/>
          <w:b/>
          <w:sz w:val="20"/>
          <w:szCs w:val="20"/>
          <w:lang w:val="uk-UA" w:eastAsia="ar-SA"/>
        </w:rPr>
        <w:t>С</w:t>
      </w:r>
      <w:r w:rsidR="00B868A7" w:rsidRPr="000201B5">
        <w:rPr>
          <w:rFonts w:ascii="Times New Roman" w:eastAsia="Times New Roman" w:hAnsi="Times New Roman" w:cs="Times New Roman"/>
          <w:b/>
          <w:sz w:val="20"/>
          <w:szCs w:val="20"/>
          <w:lang w:val="uk-UA" w:eastAsia="ar-SA"/>
        </w:rPr>
        <w:t xml:space="preserve"> З</w:t>
      </w:r>
      <w:r w:rsidRPr="000201B5">
        <w:rPr>
          <w:rFonts w:ascii="Times New Roman" w:eastAsia="Times New Roman" w:hAnsi="Times New Roman" w:cs="Times New Roman"/>
          <w:b/>
          <w:sz w:val="20"/>
          <w:szCs w:val="20"/>
          <w:lang w:val="uk-UA" w:eastAsia="ar-SA"/>
        </w:rPr>
        <w:t>АГ</w:t>
      </w:r>
      <w:r w:rsidR="00B868A7" w:rsidRPr="000201B5">
        <w:rPr>
          <w:rFonts w:ascii="Times New Roman" w:eastAsia="Times New Roman" w:hAnsi="Times New Roman" w:cs="Times New Roman"/>
          <w:b/>
          <w:sz w:val="20"/>
          <w:szCs w:val="20"/>
          <w:lang w:val="uk-UA" w:eastAsia="ar-SA"/>
        </w:rPr>
        <w:t>А</w:t>
      </w:r>
      <w:r w:rsidRPr="000201B5">
        <w:rPr>
          <w:rFonts w:ascii="Times New Roman" w:eastAsia="Times New Roman" w:hAnsi="Times New Roman" w:cs="Times New Roman"/>
          <w:b/>
          <w:sz w:val="20"/>
          <w:szCs w:val="20"/>
          <w:lang w:val="uk-UA" w:eastAsia="ar-SA"/>
        </w:rPr>
        <w:t>Л</w:t>
      </w:r>
      <w:r w:rsidR="00B868A7" w:rsidRPr="000201B5">
        <w:rPr>
          <w:rFonts w:ascii="Times New Roman" w:eastAsia="Times New Roman" w:hAnsi="Times New Roman" w:cs="Times New Roman"/>
          <w:b/>
          <w:sz w:val="20"/>
          <w:szCs w:val="20"/>
          <w:lang w:val="uk-UA" w:eastAsia="ar-SA"/>
        </w:rPr>
        <w:t>ЬНИХ ЗБОРІВ</w:t>
      </w:r>
    </w:p>
    <w:p w14:paraId="4839AF87" w14:textId="77777777" w:rsidR="00A10F4D" w:rsidRPr="000201B5" w:rsidRDefault="00A10F4D"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2.1. </w:t>
      </w:r>
      <w:r w:rsidR="00B868A7" w:rsidRPr="000201B5">
        <w:rPr>
          <w:rFonts w:ascii="Times New Roman" w:eastAsia="Times New Roman" w:hAnsi="Times New Roman" w:cs="Times New Roman"/>
          <w:sz w:val="20"/>
          <w:szCs w:val="20"/>
          <w:lang w:val="uk-UA" w:eastAsia="ar-SA"/>
        </w:rPr>
        <w:t xml:space="preserve">Загальні збори акціонерів Товариства </w:t>
      </w:r>
      <w:r w:rsidRPr="000201B5">
        <w:rPr>
          <w:rFonts w:ascii="Times New Roman" w:eastAsia="Times New Roman" w:hAnsi="Times New Roman" w:cs="Times New Roman"/>
          <w:sz w:val="20"/>
          <w:szCs w:val="20"/>
          <w:lang w:val="uk-UA" w:eastAsia="ar-SA"/>
        </w:rPr>
        <w:t xml:space="preserve">є </w:t>
      </w:r>
      <w:r w:rsidR="00B868A7" w:rsidRPr="000201B5">
        <w:rPr>
          <w:rFonts w:ascii="Times New Roman" w:eastAsia="Times New Roman" w:hAnsi="Times New Roman" w:cs="Times New Roman"/>
          <w:sz w:val="20"/>
          <w:szCs w:val="20"/>
          <w:lang w:val="uk-UA" w:eastAsia="ar-SA"/>
        </w:rPr>
        <w:t xml:space="preserve">вищим </w:t>
      </w:r>
      <w:r w:rsidRPr="000201B5">
        <w:rPr>
          <w:rFonts w:ascii="Times New Roman" w:eastAsia="Times New Roman" w:hAnsi="Times New Roman" w:cs="Times New Roman"/>
          <w:sz w:val="20"/>
          <w:szCs w:val="20"/>
          <w:lang w:val="uk-UA" w:eastAsia="ar-SA"/>
        </w:rPr>
        <w:t>органом</w:t>
      </w:r>
      <w:r w:rsidR="00826F12" w:rsidRPr="000201B5">
        <w:rPr>
          <w:rFonts w:ascii="Times New Roman" w:eastAsia="Times New Roman" w:hAnsi="Times New Roman" w:cs="Times New Roman"/>
          <w:sz w:val="20"/>
          <w:szCs w:val="20"/>
          <w:lang w:val="uk-UA" w:eastAsia="ar-SA"/>
        </w:rPr>
        <w:t xml:space="preserve"> </w:t>
      </w:r>
      <w:r w:rsidRPr="000201B5">
        <w:rPr>
          <w:rFonts w:ascii="Times New Roman" w:eastAsia="Times New Roman" w:hAnsi="Times New Roman" w:cs="Times New Roman"/>
          <w:sz w:val="20"/>
          <w:szCs w:val="20"/>
          <w:lang w:val="uk-UA" w:eastAsia="ar-SA"/>
        </w:rPr>
        <w:t>Товариства.</w:t>
      </w:r>
    </w:p>
    <w:p w14:paraId="680FABB4" w14:textId="77777777" w:rsidR="00B868A7" w:rsidRPr="00842CE6" w:rsidRDefault="004C29AD"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2.2. </w:t>
      </w:r>
      <w:r w:rsidR="00B868A7" w:rsidRPr="000201B5">
        <w:rPr>
          <w:rFonts w:ascii="Times New Roman" w:eastAsia="Times New Roman" w:hAnsi="Times New Roman" w:cs="Times New Roman"/>
          <w:sz w:val="20"/>
          <w:szCs w:val="20"/>
          <w:lang w:val="uk-UA" w:eastAsia="ar-SA"/>
        </w:rPr>
        <w:t xml:space="preserve">Загальні збори проводяться за рахунок коштів Товариства. У разі якщо позачергові Загальні збори </w:t>
      </w:r>
      <w:r w:rsidR="00B868A7" w:rsidRPr="00842CE6">
        <w:rPr>
          <w:rFonts w:ascii="Times New Roman" w:eastAsia="Times New Roman" w:hAnsi="Times New Roman" w:cs="Times New Roman"/>
          <w:sz w:val="20"/>
          <w:szCs w:val="20"/>
          <w:lang w:val="uk-UA" w:eastAsia="ar-SA"/>
        </w:rPr>
        <w:t>проводяться з ініціативи акціонера</w:t>
      </w:r>
      <w:r w:rsidR="005A2AF2" w:rsidRPr="00842CE6">
        <w:rPr>
          <w:rFonts w:ascii="Times New Roman" w:eastAsia="Times New Roman" w:hAnsi="Times New Roman" w:cs="Times New Roman"/>
          <w:sz w:val="20"/>
          <w:szCs w:val="20"/>
          <w:lang w:val="uk-UA" w:eastAsia="ar-SA"/>
        </w:rPr>
        <w:t xml:space="preserve"> (акціонерів)</w:t>
      </w:r>
      <w:r w:rsidR="00B868A7" w:rsidRPr="00842CE6">
        <w:rPr>
          <w:rFonts w:ascii="Times New Roman" w:eastAsia="Times New Roman" w:hAnsi="Times New Roman" w:cs="Times New Roman"/>
          <w:sz w:val="20"/>
          <w:szCs w:val="20"/>
          <w:lang w:val="uk-UA" w:eastAsia="ar-SA"/>
        </w:rPr>
        <w:t>, цей акціонер</w:t>
      </w:r>
      <w:r w:rsidR="005A2AF2" w:rsidRPr="00842CE6">
        <w:rPr>
          <w:rFonts w:ascii="Times New Roman" w:eastAsia="Times New Roman" w:hAnsi="Times New Roman" w:cs="Times New Roman"/>
          <w:sz w:val="20"/>
          <w:szCs w:val="20"/>
          <w:lang w:val="uk-UA" w:eastAsia="ar-SA"/>
        </w:rPr>
        <w:t xml:space="preserve"> (акціонери)</w:t>
      </w:r>
      <w:r w:rsidR="00B868A7" w:rsidRPr="00842CE6">
        <w:rPr>
          <w:rFonts w:ascii="Times New Roman" w:eastAsia="Times New Roman" w:hAnsi="Times New Roman" w:cs="Times New Roman"/>
          <w:sz w:val="20"/>
          <w:szCs w:val="20"/>
          <w:lang w:val="uk-UA" w:eastAsia="ar-SA"/>
        </w:rPr>
        <w:t xml:space="preserve"> оплачує</w:t>
      </w:r>
      <w:r w:rsidR="005A2AF2" w:rsidRPr="00842CE6">
        <w:rPr>
          <w:rFonts w:ascii="Times New Roman" w:eastAsia="Times New Roman" w:hAnsi="Times New Roman" w:cs="Times New Roman"/>
          <w:sz w:val="20"/>
          <w:szCs w:val="20"/>
          <w:lang w:val="uk-UA" w:eastAsia="ar-SA"/>
        </w:rPr>
        <w:t xml:space="preserve"> (оплачують)</w:t>
      </w:r>
      <w:r w:rsidR="00B868A7" w:rsidRPr="00842CE6">
        <w:rPr>
          <w:rFonts w:ascii="Times New Roman" w:eastAsia="Times New Roman" w:hAnsi="Times New Roman" w:cs="Times New Roman"/>
          <w:sz w:val="20"/>
          <w:szCs w:val="20"/>
          <w:lang w:val="uk-UA" w:eastAsia="ar-SA"/>
        </w:rPr>
        <w:t xml:space="preserve"> витрати на організацію, підготовку та проведення таких Загальних зборів.</w:t>
      </w:r>
      <w:r w:rsidR="00583914" w:rsidRPr="00842CE6">
        <w:rPr>
          <w:rFonts w:ascii="Times New Roman" w:eastAsia="Times New Roman" w:hAnsi="Times New Roman" w:cs="Times New Roman"/>
          <w:sz w:val="20"/>
          <w:szCs w:val="20"/>
          <w:lang w:val="uk-UA" w:eastAsia="ar-SA"/>
        </w:rPr>
        <w:t xml:space="preserve"> </w:t>
      </w:r>
    </w:p>
    <w:p w14:paraId="3C3AF42E" w14:textId="5CAC5607" w:rsidR="00A10F4D" w:rsidRPr="00842CE6" w:rsidRDefault="004C29AD"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2.3</w:t>
      </w:r>
      <w:r w:rsidR="00A10F4D" w:rsidRPr="00842CE6">
        <w:rPr>
          <w:rFonts w:ascii="Times New Roman" w:eastAsia="Times New Roman" w:hAnsi="Times New Roman" w:cs="Times New Roman"/>
          <w:sz w:val="20"/>
          <w:szCs w:val="20"/>
          <w:lang w:val="uk-UA" w:eastAsia="ar-SA"/>
        </w:rPr>
        <w:t xml:space="preserve">. </w:t>
      </w:r>
      <w:r w:rsidR="006E499B" w:rsidRPr="00842CE6">
        <w:rPr>
          <w:rFonts w:ascii="Times New Roman" w:eastAsia="Times New Roman" w:hAnsi="Times New Roman" w:cs="Times New Roman"/>
          <w:sz w:val="20"/>
          <w:szCs w:val="20"/>
          <w:lang w:val="uk-UA" w:eastAsia="ar-SA"/>
        </w:rPr>
        <w:t>Загальні збори можуть вирішувати будь-які питання діяльності Товариства, крім тих, що віднесені до компетенції Наглядової ради Законом або даним Статутом</w:t>
      </w:r>
      <w:r w:rsidR="00A10F4D" w:rsidRPr="00842CE6">
        <w:rPr>
          <w:rFonts w:ascii="Times New Roman" w:eastAsia="Times New Roman" w:hAnsi="Times New Roman" w:cs="Times New Roman"/>
          <w:sz w:val="20"/>
          <w:szCs w:val="20"/>
          <w:lang w:val="uk-UA" w:eastAsia="ar-SA"/>
        </w:rPr>
        <w:t>.</w:t>
      </w:r>
    </w:p>
    <w:p w14:paraId="3CB64FBE" w14:textId="77777777" w:rsidR="00A10F4D" w:rsidRPr="00842CE6" w:rsidRDefault="004C29AD"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2.4</w:t>
      </w:r>
      <w:r w:rsidR="00A10F4D" w:rsidRPr="00842CE6">
        <w:rPr>
          <w:rFonts w:ascii="Times New Roman" w:eastAsia="Times New Roman" w:hAnsi="Times New Roman" w:cs="Times New Roman"/>
          <w:sz w:val="20"/>
          <w:szCs w:val="20"/>
          <w:lang w:val="uk-UA" w:eastAsia="ar-SA"/>
        </w:rPr>
        <w:t xml:space="preserve">. Компетенція </w:t>
      </w:r>
      <w:r w:rsidR="00B868A7" w:rsidRPr="00842CE6">
        <w:rPr>
          <w:rFonts w:ascii="Times New Roman" w:eastAsia="Times New Roman" w:hAnsi="Times New Roman" w:cs="Times New Roman"/>
          <w:sz w:val="20"/>
          <w:szCs w:val="20"/>
          <w:lang w:val="uk-UA" w:eastAsia="ar-SA"/>
        </w:rPr>
        <w:t>Загальних зборів</w:t>
      </w:r>
      <w:r w:rsidR="00A10F4D" w:rsidRPr="00842CE6">
        <w:rPr>
          <w:rFonts w:ascii="Times New Roman" w:eastAsia="Times New Roman" w:hAnsi="Times New Roman" w:cs="Times New Roman"/>
          <w:sz w:val="20"/>
          <w:szCs w:val="20"/>
          <w:lang w:val="uk-UA" w:eastAsia="ar-SA"/>
        </w:rPr>
        <w:t xml:space="preserve"> визначається законодавством</w:t>
      </w:r>
      <w:r w:rsidR="003C685E" w:rsidRPr="00842CE6">
        <w:rPr>
          <w:rFonts w:ascii="Times New Roman" w:eastAsia="Times New Roman" w:hAnsi="Times New Roman" w:cs="Times New Roman"/>
          <w:sz w:val="20"/>
          <w:szCs w:val="20"/>
          <w:lang w:val="uk-UA" w:eastAsia="ar-SA"/>
        </w:rPr>
        <w:t>,</w:t>
      </w:r>
      <w:r w:rsidR="00A10F4D" w:rsidRPr="00842CE6">
        <w:rPr>
          <w:rFonts w:ascii="Times New Roman" w:eastAsia="Times New Roman" w:hAnsi="Times New Roman" w:cs="Times New Roman"/>
          <w:sz w:val="20"/>
          <w:szCs w:val="20"/>
          <w:lang w:val="uk-UA" w:eastAsia="ar-SA"/>
        </w:rPr>
        <w:t xml:space="preserve"> Статутом Товариства та цим Положенням.</w:t>
      </w:r>
    </w:p>
    <w:p w14:paraId="391E0D5B" w14:textId="1922A6BB" w:rsidR="00A10F4D" w:rsidRDefault="00A10F4D"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2.</w:t>
      </w:r>
      <w:r w:rsidR="004C29AD" w:rsidRPr="00842CE6">
        <w:rPr>
          <w:rFonts w:ascii="Times New Roman" w:eastAsia="Times New Roman" w:hAnsi="Times New Roman" w:cs="Times New Roman"/>
          <w:sz w:val="20"/>
          <w:szCs w:val="20"/>
          <w:lang w:val="uk-UA" w:eastAsia="ar-SA"/>
        </w:rPr>
        <w:t>5</w:t>
      </w:r>
      <w:r w:rsidRPr="00842CE6">
        <w:rPr>
          <w:rFonts w:ascii="Times New Roman" w:eastAsia="Times New Roman" w:hAnsi="Times New Roman" w:cs="Times New Roman"/>
          <w:sz w:val="20"/>
          <w:szCs w:val="20"/>
          <w:lang w:val="uk-UA" w:eastAsia="ar-SA"/>
        </w:rPr>
        <w:t xml:space="preserve">. </w:t>
      </w:r>
      <w:r w:rsidR="00B868A7" w:rsidRPr="00842CE6">
        <w:rPr>
          <w:rFonts w:ascii="Times New Roman" w:eastAsia="Times New Roman" w:hAnsi="Times New Roman" w:cs="Times New Roman"/>
          <w:sz w:val="20"/>
          <w:szCs w:val="20"/>
          <w:lang w:val="uk-UA" w:eastAsia="ar-SA"/>
        </w:rPr>
        <w:t>Загальні збори н</w:t>
      </w:r>
      <w:r w:rsidR="0075128A" w:rsidRPr="00842CE6">
        <w:rPr>
          <w:rFonts w:ascii="Times New Roman" w:eastAsia="Times New Roman" w:hAnsi="Times New Roman" w:cs="Times New Roman"/>
          <w:sz w:val="20"/>
          <w:szCs w:val="20"/>
          <w:lang w:val="uk-UA" w:eastAsia="ar-SA"/>
        </w:rPr>
        <w:t xml:space="preserve">е </w:t>
      </w:r>
      <w:r w:rsidR="00B868A7" w:rsidRPr="00842CE6">
        <w:rPr>
          <w:rFonts w:ascii="Times New Roman" w:eastAsia="Times New Roman" w:hAnsi="Times New Roman" w:cs="Times New Roman"/>
          <w:sz w:val="20"/>
          <w:szCs w:val="20"/>
          <w:lang w:val="uk-UA" w:eastAsia="ar-SA"/>
        </w:rPr>
        <w:t>маю</w:t>
      </w:r>
      <w:r w:rsidR="0075128A" w:rsidRPr="00842CE6">
        <w:rPr>
          <w:rFonts w:ascii="Times New Roman" w:eastAsia="Times New Roman" w:hAnsi="Times New Roman" w:cs="Times New Roman"/>
          <w:sz w:val="20"/>
          <w:szCs w:val="20"/>
          <w:lang w:val="uk-UA" w:eastAsia="ar-SA"/>
        </w:rPr>
        <w:t xml:space="preserve">ть </w:t>
      </w:r>
      <w:r w:rsidR="00B868A7" w:rsidRPr="00842CE6">
        <w:rPr>
          <w:rFonts w:ascii="Times New Roman" w:eastAsia="Times New Roman" w:hAnsi="Times New Roman" w:cs="Times New Roman"/>
          <w:sz w:val="20"/>
          <w:szCs w:val="20"/>
          <w:lang w:val="uk-UA" w:eastAsia="ar-SA"/>
        </w:rPr>
        <w:t>п</w:t>
      </w:r>
      <w:r w:rsidR="0075128A" w:rsidRPr="00842CE6">
        <w:rPr>
          <w:rFonts w:ascii="Times New Roman" w:eastAsia="Times New Roman" w:hAnsi="Times New Roman" w:cs="Times New Roman"/>
          <w:sz w:val="20"/>
          <w:szCs w:val="20"/>
          <w:lang w:val="uk-UA" w:eastAsia="ar-SA"/>
        </w:rPr>
        <w:t>р</w:t>
      </w:r>
      <w:r w:rsidR="00B868A7" w:rsidRPr="00842CE6">
        <w:rPr>
          <w:rFonts w:ascii="Times New Roman" w:eastAsia="Times New Roman" w:hAnsi="Times New Roman" w:cs="Times New Roman"/>
          <w:sz w:val="20"/>
          <w:szCs w:val="20"/>
          <w:lang w:val="uk-UA" w:eastAsia="ar-SA"/>
        </w:rPr>
        <w:t>а</w:t>
      </w:r>
      <w:r w:rsidR="0075128A" w:rsidRPr="00842CE6">
        <w:rPr>
          <w:rFonts w:ascii="Times New Roman" w:eastAsia="Times New Roman" w:hAnsi="Times New Roman" w:cs="Times New Roman"/>
          <w:sz w:val="20"/>
          <w:szCs w:val="20"/>
          <w:lang w:val="uk-UA" w:eastAsia="ar-SA"/>
        </w:rPr>
        <w:t>в</w:t>
      </w:r>
      <w:r w:rsidR="00B868A7" w:rsidRPr="00842CE6">
        <w:rPr>
          <w:rFonts w:ascii="Times New Roman" w:eastAsia="Times New Roman" w:hAnsi="Times New Roman" w:cs="Times New Roman"/>
          <w:sz w:val="20"/>
          <w:szCs w:val="20"/>
          <w:lang w:val="uk-UA" w:eastAsia="ar-SA"/>
        </w:rPr>
        <w:t>а приймати рішення з питань</w:t>
      </w:r>
      <w:r w:rsidR="003C685E" w:rsidRPr="00842CE6">
        <w:rPr>
          <w:rFonts w:ascii="Times New Roman" w:eastAsia="Times New Roman" w:hAnsi="Times New Roman" w:cs="Times New Roman"/>
          <w:sz w:val="20"/>
          <w:szCs w:val="20"/>
          <w:lang w:val="uk-UA" w:eastAsia="ar-SA"/>
        </w:rPr>
        <w:t>,</w:t>
      </w:r>
      <w:r w:rsidR="00B868A7" w:rsidRPr="00842CE6">
        <w:rPr>
          <w:rFonts w:ascii="Times New Roman" w:eastAsia="Times New Roman" w:hAnsi="Times New Roman" w:cs="Times New Roman"/>
          <w:sz w:val="20"/>
          <w:szCs w:val="20"/>
          <w:lang w:val="uk-UA" w:eastAsia="ar-SA"/>
        </w:rPr>
        <w:t xml:space="preserve"> не включених </w:t>
      </w:r>
      <w:r w:rsidR="0075128A" w:rsidRPr="00842CE6">
        <w:rPr>
          <w:rFonts w:ascii="Times New Roman" w:eastAsia="Times New Roman" w:hAnsi="Times New Roman" w:cs="Times New Roman"/>
          <w:sz w:val="20"/>
          <w:szCs w:val="20"/>
          <w:lang w:val="uk-UA" w:eastAsia="ar-SA"/>
        </w:rPr>
        <w:t xml:space="preserve">до </w:t>
      </w:r>
      <w:r w:rsidR="00B868A7" w:rsidRPr="00842CE6">
        <w:rPr>
          <w:rFonts w:ascii="Times New Roman" w:eastAsia="Times New Roman" w:hAnsi="Times New Roman" w:cs="Times New Roman"/>
          <w:sz w:val="20"/>
          <w:szCs w:val="20"/>
          <w:lang w:val="uk-UA" w:eastAsia="ar-SA"/>
        </w:rPr>
        <w:t>порядку денного</w:t>
      </w:r>
      <w:r w:rsidR="006E499B" w:rsidRPr="00842CE6">
        <w:rPr>
          <w:rFonts w:ascii="Times New Roman" w:eastAsia="Times New Roman" w:hAnsi="Times New Roman" w:cs="Times New Roman"/>
          <w:sz w:val="20"/>
          <w:szCs w:val="20"/>
          <w:lang w:val="uk-UA" w:eastAsia="ar-SA"/>
        </w:rPr>
        <w:t xml:space="preserve">, </w:t>
      </w:r>
      <w:r w:rsidR="005A2AF2" w:rsidRPr="00842CE6">
        <w:rPr>
          <w:rFonts w:ascii="Times New Roman" w:eastAsia="Times New Roman" w:hAnsi="Times New Roman" w:cs="Times New Roman"/>
          <w:sz w:val="20"/>
          <w:szCs w:val="20"/>
          <w:lang w:val="uk-UA" w:eastAsia="ar-SA"/>
        </w:rPr>
        <w:t xml:space="preserve">крім </w:t>
      </w:r>
      <w:r w:rsidR="006E499B" w:rsidRPr="00842CE6">
        <w:rPr>
          <w:rFonts w:ascii="Times New Roman" w:eastAsia="Times New Roman" w:hAnsi="Times New Roman" w:cs="Times New Roman"/>
          <w:sz w:val="20"/>
          <w:szCs w:val="20"/>
          <w:lang w:val="uk-UA" w:eastAsia="ar-SA"/>
        </w:rPr>
        <w:t xml:space="preserve">питань </w:t>
      </w:r>
      <w:r w:rsidR="005A2AF2" w:rsidRPr="00842CE6">
        <w:rPr>
          <w:rFonts w:ascii="Times New Roman" w:eastAsia="Times New Roman" w:hAnsi="Times New Roman" w:cs="Times New Roman"/>
          <w:sz w:val="20"/>
          <w:szCs w:val="20"/>
          <w:lang w:val="uk-UA" w:eastAsia="ar-SA"/>
        </w:rPr>
        <w:t xml:space="preserve">зміни черговості розгляду питань порядку денного та оголошення перерви у ході Загальних зборів </w:t>
      </w:r>
      <w:r w:rsidR="00704C10" w:rsidRPr="00842CE6">
        <w:rPr>
          <w:rFonts w:ascii="Times New Roman" w:eastAsia="Times New Roman" w:hAnsi="Times New Roman" w:cs="Times New Roman"/>
          <w:sz w:val="20"/>
          <w:szCs w:val="20"/>
          <w:lang w:val="uk-UA" w:eastAsia="ar-SA"/>
        </w:rPr>
        <w:t xml:space="preserve">до </w:t>
      </w:r>
      <w:r w:rsidR="005A2AF2" w:rsidRPr="00842CE6">
        <w:rPr>
          <w:rFonts w:ascii="Times New Roman" w:eastAsia="Times New Roman" w:hAnsi="Times New Roman" w:cs="Times New Roman"/>
          <w:sz w:val="20"/>
          <w:szCs w:val="20"/>
          <w:lang w:val="uk-UA" w:eastAsia="ar-SA"/>
        </w:rPr>
        <w:t>наступного дня</w:t>
      </w:r>
      <w:r w:rsidR="0075128A" w:rsidRPr="00DD3689">
        <w:rPr>
          <w:rFonts w:ascii="Times New Roman" w:eastAsia="Times New Roman" w:hAnsi="Times New Roman" w:cs="Times New Roman"/>
          <w:sz w:val="20"/>
          <w:szCs w:val="20"/>
          <w:lang w:val="uk-UA" w:eastAsia="ar-SA"/>
        </w:rPr>
        <w:t>.</w:t>
      </w:r>
    </w:p>
    <w:p w14:paraId="50F33406" w14:textId="77777777" w:rsidR="0075128A" w:rsidRPr="00DD3689" w:rsidRDefault="0075128A" w:rsidP="00704C10">
      <w:pPr>
        <w:suppressAutoHyphens/>
        <w:spacing w:after="0" w:line="240" w:lineRule="auto"/>
        <w:ind w:firstLine="284"/>
        <w:jc w:val="both"/>
        <w:rPr>
          <w:rFonts w:ascii="Times New Roman" w:eastAsia="Times New Roman" w:hAnsi="Times New Roman" w:cs="Times New Roman"/>
          <w:b/>
          <w:sz w:val="20"/>
          <w:szCs w:val="20"/>
          <w:lang w:val="uk-UA" w:eastAsia="ar-SA"/>
        </w:rPr>
      </w:pPr>
      <w:r w:rsidRPr="00DD3689">
        <w:rPr>
          <w:rFonts w:ascii="Times New Roman" w:eastAsia="Times New Roman" w:hAnsi="Times New Roman" w:cs="Times New Roman"/>
          <w:b/>
          <w:sz w:val="20"/>
          <w:szCs w:val="20"/>
          <w:lang w:val="uk-UA" w:eastAsia="ar-SA"/>
        </w:rPr>
        <w:t>2.</w:t>
      </w:r>
      <w:r w:rsidR="004C29AD" w:rsidRPr="00DD3689">
        <w:rPr>
          <w:rFonts w:ascii="Times New Roman" w:eastAsia="Times New Roman" w:hAnsi="Times New Roman" w:cs="Times New Roman"/>
          <w:b/>
          <w:sz w:val="20"/>
          <w:szCs w:val="20"/>
          <w:lang w:val="uk-UA" w:eastAsia="ar-SA"/>
        </w:rPr>
        <w:t>6</w:t>
      </w:r>
      <w:r w:rsidRPr="00DD3689">
        <w:rPr>
          <w:rFonts w:ascii="Times New Roman" w:eastAsia="Times New Roman" w:hAnsi="Times New Roman" w:cs="Times New Roman"/>
          <w:b/>
          <w:sz w:val="20"/>
          <w:szCs w:val="20"/>
          <w:lang w:val="uk-UA" w:eastAsia="ar-SA"/>
        </w:rPr>
        <w:t xml:space="preserve">. </w:t>
      </w:r>
      <w:r w:rsidR="00B868A7" w:rsidRPr="00DD3689">
        <w:rPr>
          <w:rFonts w:ascii="Times New Roman" w:eastAsia="Times New Roman" w:hAnsi="Times New Roman" w:cs="Times New Roman"/>
          <w:b/>
          <w:sz w:val="20"/>
          <w:szCs w:val="20"/>
          <w:lang w:val="uk-UA" w:eastAsia="ar-SA"/>
        </w:rPr>
        <w:t>До виключної компетенції</w:t>
      </w:r>
      <w:r w:rsidRPr="00DD3689">
        <w:rPr>
          <w:rFonts w:ascii="Times New Roman" w:eastAsia="Times New Roman" w:hAnsi="Times New Roman" w:cs="Times New Roman"/>
          <w:b/>
          <w:sz w:val="20"/>
          <w:szCs w:val="20"/>
          <w:lang w:val="uk-UA" w:eastAsia="ar-SA"/>
        </w:rPr>
        <w:t xml:space="preserve"> Загальни</w:t>
      </w:r>
      <w:r w:rsidR="00B868A7" w:rsidRPr="00DD3689">
        <w:rPr>
          <w:rFonts w:ascii="Times New Roman" w:eastAsia="Times New Roman" w:hAnsi="Times New Roman" w:cs="Times New Roman"/>
          <w:b/>
          <w:sz w:val="20"/>
          <w:szCs w:val="20"/>
          <w:lang w:val="uk-UA" w:eastAsia="ar-SA"/>
        </w:rPr>
        <w:t>х</w:t>
      </w:r>
      <w:r w:rsidRPr="00DD3689">
        <w:rPr>
          <w:rFonts w:ascii="Times New Roman" w:eastAsia="Times New Roman" w:hAnsi="Times New Roman" w:cs="Times New Roman"/>
          <w:b/>
          <w:sz w:val="20"/>
          <w:szCs w:val="20"/>
          <w:lang w:val="uk-UA" w:eastAsia="ar-SA"/>
        </w:rPr>
        <w:t xml:space="preserve"> збор</w:t>
      </w:r>
      <w:r w:rsidR="00B868A7" w:rsidRPr="00DD3689">
        <w:rPr>
          <w:rFonts w:ascii="Times New Roman" w:eastAsia="Times New Roman" w:hAnsi="Times New Roman" w:cs="Times New Roman"/>
          <w:b/>
          <w:sz w:val="20"/>
          <w:szCs w:val="20"/>
          <w:lang w:val="uk-UA" w:eastAsia="ar-SA"/>
        </w:rPr>
        <w:t>ів</w:t>
      </w:r>
      <w:r w:rsidRPr="00DD3689">
        <w:rPr>
          <w:rFonts w:ascii="Times New Roman" w:eastAsia="Times New Roman" w:hAnsi="Times New Roman" w:cs="Times New Roman"/>
          <w:b/>
          <w:sz w:val="20"/>
          <w:szCs w:val="20"/>
          <w:lang w:val="uk-UA" w:eastAsia="ar-SA"/>
        </w:rPr>
        <w:t xml:space="preserve"> акціонерів Товариства </w:t>
      </w:r>
      <w:r w:rsidR="00B868A7" w:rsidRPr="00DD3689">
        <w:rPr>
          <w:rFonts w:ascii="Times New Roman" w:eastAsia="Times New Roman" w:hAnsi="Times New Roman" w:cs="Times New Roman"/>
          <w:b/>
          <w:sz w:val="20"/>
          <w:szCs w:val="20"/>
          <w:lang w:val="uk-UA" w:eastAsia="ar-SA"/>
        </w:rPr>
        <w:t>н</w:t>
      </w:r>
      <w:r w:rsidRPr="00DD3689">
        <w:rPr>
          <w:rFonts w:ascii="Times New Roman" w:eastAsia="Times New Roman" w:hAnsi="Times New Roman" w:cs="Times New Roman"/>
          <w:b/>
          <w:sz w:val="20"/>
          <w:szCs w:val="20"/>
          <w:lang w:val="uk-UA" w:eastAsia="ar-SA"/>
        </w:rPr>
        <w:t>а</w:t>
      </w:r>
      <w:r w:rsidR="00B868A7" w:rsidRPr="00DD3689">
        <w:rPr>
          <w:rFonts w:ascii="Times New Roman" w:eastAsia="Times New Roman" w:hAnsi="Times New Roman" w:cs="Times New Roman"/>
          <w:b/>
          <w:sz w:val="20"/>
          <w:szCs w:val="20"/>
          <w:lang w:val="uk-UA" w:eastAsia="ar-SA"/>
        </w:rPr>
        <w:t>ле</w:t>
      </w:r>
      <w:r w:rsidRPr="00DD3689">
        <w:rPr>
          <w:rFonts w:ascii="Times New Roman" w:eastAsia="Times New Roman" w:hAnsi="Times New Roman" w:cs="Times New Roman"/>
          <w:b/>
          <w:sz w:val="20"/>
          <w:szCs w:val="20"/>
          <w:lang w:val="uk-UA" w:eastAsia="ar-SA"/>
        </w:rPr>
        <w:t>жит</w:t>
      </w:r>
      <w:r w:rsidR="00B868A7" w:rsidRPr="00DD3689">
        <w:rPr>
          <w:rFonts w:ascii="Times New Roman" w:eastAsia="Times New Roman" w:hAnsi="Times New Roman" w:cs="Times New Roman"/>
          <w:b/>
          <w:sz w:val="20"/>
          <w:szCs w:val="20"/>
          <w:lang w:val="uk-UA" w:eastAsia="ar-SA"/>
        </w:rPr>
        <w:t>ь:</w:t>
      </w:r>
    </w:p>
    <w:p w14:paraId="5A741629"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1) визначення основних напрямів діяльності Товариства;</w:t>
      </w:r>
    </w:p>
    <w:p w14:paraId="3282FC0F" w14:textId="528B6F68"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2) прийняття рішення про внесення змін до Статуту Товариства, крім випадків, передбачених Законом;</w:t>
      </w:r>
    </w:p>
    <w:p w14:paraId="660CAB21"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3) прийняття рішення про зміну типу Товариства;</w:t>
      </w:r>
    </w:p>
    <w:p w14:paraId="0F0E0F78"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4) прийняття рішення про зміну структури управління;</w:t>
      </w:r>
    </w:p>
    <w:p w14:paraId="29743973" w14:textId="4A3DDA39"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5) прийняття рішення про емісію акцій, крім випадків, передбачених Законом;</w:t>
      </w:r>
    </w:p>
    <w:p w14:paraId="6ACCB5DC"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6) прийняття рішення про анулювання викуплених або в інший спосіб набутих акцій;</w:t>
      </w:r>
    </w:p>
    <w:p w14:paraId="4A69A4E5"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7) прийняття рішення про продаж акціонерним товариством власних акцій, які викуплені у акціонерів або набуті в інший спосіб;</w:t>
      </w:r>
    </w:p>
    <w:p w14:paraId="51E7B54A"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8) прийняття рішення про емісію цінних паперів, які можуть бути конвертовані в акції, а також про емісію цінних паперів на суму, що перевищує 25 відсотків вартості активів Товариства;</w:t>
      </w:r>
    </w:p>
    <w:p w14:paraId="4122B864" w14:textId="39470A46"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9) прийняття рішення про збільшення розміру статутного капіталу Товариства, крім випадків, передбачених статтями 119, 121 та 133 Закону;</w:t>
      </w:r>
    </w:p>
    <w:p w14:paraId="6C08AC5E"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10) прийняття рішення про зменшення розміру статутного капіталу Товариства;</w:t>
      </w:r>
    </w:p>
    <w:p w14:paraId="23C97C66"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11) прийняття рішення про дроблення або консолідацію акцій;</w:t>
      </w:r>
    </w:p>
    <w:p w14:paraId="03B61E6A"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 xml:space="preserve">12) затвердження положень про Загальні збори, Наглядову раду, Директора Товариства, а також внесення змін до них; </w:t>
      </w:r>
    </w:p>
    <w:p w14:paraId="7CB97550"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13) затвердження положення про винагороду членів Наглядової ради та Директора Товариства;</w:t>
      </w:r>
    </w:p>
    <w:p w14:paraId="71D66FBA"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14) затвердження звіту про винагороду членів Наглядової ради та Директора Товариства, вимоги до якого встановлюються Національною комісією з цінних паперів та фондового ринку;</w:t>
      </w:r>
    </w:p>
    <w:p w14:paraId="4A89218A"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 xml:space="preserve">15) розгляд звіту Наглядової ради, прийняття рішення за результатами розгляду такого звіту; </w:t>
      </w:r>
    </w:p>
    <w:p w14:paraId="09D8856D"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16) розгляд висновків аудиторського звіту суб’єкта аудиторської діяльності та затвердження заходів за результатами розгляду такого звіту;</w:t>
      </w:r>
    </w:p>
    <w:p w14:paraId="5283555A"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17) призначення суб’єкта аудиторської діяльності відповідно до вимог статті 29 Закону України «Про аудит фінансової звітності та аудиторську діяльність»;</w:t>
      </w:r>
    </w:p>
    <w:p w14:paraId="136E44BA"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18) затвердження результатів фінансово-господарської діяльності за відповідний рік та розподіл прибутку товариства або затвердження порядку покриття збитків Товариства;</w:t>
      </w:r>
    </w:p>
    <w:p w14:paraId="084F3DAF" w14:textId="49572CBD"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19) прийняття рішення про викуп Товариством розміщених ним акцій, крім випадків обов’язкового викупу акцій, визначених статтею 102 Закону;</w:t>
      </w:r>
    </w:p>
    <w:p w14:paraId="62FE1932"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20) прийняття рішення про невикористання акціонерами переважного права на придбання акцій додаткової емісії;</w:t>
      </w:r>
    </w:p>
    <w:p w14:paraId="49197CF6"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21) прийняття рішення про виплату дивідендів за простими акціями Товариства, затвердження розміру річних дивідендів з урахуванням вимог, передбачених законом, та способу їх виплати;</w:t>
      </w:r>
    </w:p>
    <w:p w14:paraId="71DBD57C"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22) прийняття рішень з питань порядку проведення Загальних зборів, затвердження регламенту Загальних зборів акціонерів;</w:t>
      </w:r>
    </w:p>
    <w:p w14:paraId="1999FA5F"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23) обрання членів Наглядової ради Товариства;</w:t>
      </w:r>
    </w:p>
    <w:p w14:paraId="4326DFF5"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24) 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 Наглядової ради;</w:t>
      </w:r>
    </w:p>
    <w:p w14:paraId="456AA4DA" w14:textId="01A00CCF"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25) прийняття рішення про припинення повноважень членів Наглядової ради, крім випадків, встановлених Закон</w:t>
      </w:r>
      <w:r w:rsidR="008040E5">
        <w:rPr>
          <w:rFonts w:ascii="Times New Roman" w:eastAsia="Times New Roman" w:hAnsi="Times New Roman" w:cs="Times New Roman"/>
          <w:sz w:val="20"/>
          <w:szCs w:val="20"/>
          <w:lang w:val="uk-UA" w:eastAsia="ar-SA"/>
        </w:rPr>
        <w:t>ом</w:t>
      </w:r>
      <w:r w:rsidRPr="00AA330F">
        <w:rPr>
          <w:rFonts w:ascii="Times New Roman" w:eastAsia="Times New Roman" w:hAnsi="Times New Roman" w:cs="Times New Roman"/>
          <w:sz w:val="20"/>
          <w:szCs w:val="20"/>
          <w:lang w:val="uk-UA" w:eastAsia="ar-SA"/>
        </w:rPr>
        <w:t>;</w:t>
      </w:r>
    </w:p>
    <w:p w14:paraId="274319C9" w14:textId="449A09FA"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lastRenderedPageBreak/>
        <w:t>26) прийняття рішення про вчинення значного правочину або про попереднє надання згоди на вчинення значного правочину у випадках, передбачених статтею 106 Закону, та про вчинення правочинів із заінтересованістю у випадках, передбачених статтею 107 Закону;</w:t>
      </w:r>
    </w:p>
    <w:p w14:paraId="5440FEA6" w14:textId="647D8686"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27) прийняття рішення про виділ та припинення Товариства, крім випадку, передбаченого абзацом другим частини першої статті 119 Закону, про ліквідацію Товариства, обрання ліквідаційної комісії, затвердження порядку та строків ліквідації, порядку розподілу між акціонерами майна, що залишається після задоволення вимог кредиторів, затвердження ліквідаційного балансу;</w:t>
      </w:r>
    </w:p>
    <w:p w14:paraId="5C75FCD8"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28) прийняття рішення про застосування Кодексу корпоративного управління, затвердженого Національною комісією з цінних паперів та фондового ринку;</w:t>
      </w:r>
    </w:p>
    <w:p w14:paraId="3571E2CE"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29) обрання членів комісії з припинення Товариства;</w:t>
      </w:r>
    </w:p>
    <w:p w14:paraId="6D16C7BC" w14:textId="77777777" w:rsidR="00AA330F" w:rsidRPr="00AA330F" w:rsidRDefault="00AA330F" w:rsidP="00AA330F">
      <w:pPr>
        <w:suppressAutoHyphens/>
        <w:spacing w:after="0" w:line="240" w:lineRule="auto"/>
        <w:ind w:firstLine="284"/>
        <w:jc w:val="both"/>
        <w:rPr>
          <w:rFonts w:ascii="Times New Roman" w:eastAsia="Times New Roman" w:hAnsi="Times New Roman" w:cs="Times New Roman"/>
          <w:sz w:val="20"/>
          <w:szCs w:val="20"/>
          <w:lang w:val="uk-UA" w:eastAsia="ar-SA"/>
        </w:rPr>
      </w:pPr>
      <w:r w:rsidRPr="00AA330F">
        <w:rPr>
          <w:rFonts w:ascii="Times New Roman" w:eastAsia="Times New Roman" w:hAnsi="Times New Roman" w:cs="Times New Roman"/>
          <w:sz w:val="20"/>
          <w:szCs w:val="20"/>
          <w:lang w:val="uk-UA" w:eastAsia="ar-SA"/>
        </w:rPr>
        <w:t>30) вирішення інших питань, що належать до виключної компетенції Загальних зборів згідно із Статутом Товариства.</w:t>
      </w:r>
    </w:p>
    <w:p w14:paraId="1C90DED9" w14:textId="5CC9AAB0" w:rsidR="00704C10" w:rsidRPr="00D84C70" w:rsidRDefault="00704C10" w:rsidP="00D84C70">
      <w:pPr>
        <w:suppressAutoHyphens/>
        <w:spacing w:after="0" w:line="240" w:lineRule="auto"/>
        <w:ind w:firstLine="284"/>
        <w:jc w:val="both"/>
        <w:rPr>
          <w:rFonts w:ascii="Times New Roman" w:eastAsia="Times New Roman" w:hAnsi="Times New Roman" w:cs="Times New Roman"/>
          <w:sz w:val="20"/>
          <w:szCs w:val="20"/>
          <w:lang w:val="uk-UA" w:eastAsia="ar-SA"/>
        </w:rPr>
      </w:pPr>
      <w:r w:rsidRPr="00D84C70">
        <w:rPr>
          <w:rFonts w:ascii="Times New Roman" w:eastAsia="Times New Roman" w:hAnsi="Times New Roman" w:cs="Times New Roman"/>
          <w:sz w:val="20"/>
          <w:szCs w:val="20"/>
          <w:lang w:val="uk-UA" w:eastAsia="ar-SA"/>
        </w:rPr>
        <w:t>2.7. Повноваження з вирішення питань, що належать до виключної компетенції Загальних зборів, не можуть бути передані іншим органам Товариства.</w:t>
      </w:r>
    </w:p>
    <w:p w14:paraId="7CC1DED4" w14:textId="77777777" w:rsidR="00704C10" w:rsidRPr="00842CE6" w:rsidRDefault="00704C10" w:rsidP="00D84C70">
      <w:pPr>
        <w:suppressAutoHyphens/>
        <w:spacing w:after="0" w:line="240" w:lineRule="auto"/>
        <w:ind w:firstLine="284"/>
        <w:jc w:val="both"/>
        <w:rPr>
          <w:rFonts w:ascii="Times New Roman" w:eastAsia="Times New Roman" w:hAnsi="Times New Roman" w:cs="Times New Roman"/>
          <w:sz w:val="20"/>
          <w:szCs w:val="20"/>
          <w:lang w:val="uk-UA" w:eastAsia="ar-SA"/>
        </w:rPr>
      </w:pPr>
      <w:r w:rsidRPr="00D84C70">
        <w:rPr>
          <w:rFonts w:ascii="Times New Roman" w:eastAsia="Times New Roman" w:hAnsi="Times New Roman" w:cs="Times New Roman"/>
          <w:sz w:val="20"/>
          <w:szCs w:val="20"/>
          <w:lang w:val="uk-UA" w:eastAsia="ar-SA"/>
        </w:rPr>
        <w:t xml:space="preserve">2.8. Голосування на Загальних зборах з питань порядку денного проводиться виключно з використанням бюлетенів для </w:t>
      </w:r>
      <w:r w:rsidRPr="00842CE6">
        <w:rPr>
          <w:rFonts w:ascii="Times New Roman" w:eastAsia="Times New Roman" w:hAnsi="Times New Roman" w:cs="Times New Roman"/>
          <w:sz w:val="20"/>
          <w:szCs w:val="20"/>
          <w:lang w:val="uk-UA" w:eastAsia="ar-SA"/>
        </w:rPr>
        <w:t xml:space="preserve">голосування. </w:t>
      </w:r>
    </w:p>
    <w:p w14:paraId="348E6D78" w14:textId="65A48EB1" w:rsidR="00704C10" w:rsidRPr="00842CE6" w:rsidRDefault="00704C10" w:rsidP="00D84C7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2.9. Одна голосуюча акція надає акціонеру один голос для вирішення кожного з питань, </w:t>
      </w:r>
      <w:r w:rsidR="00AA330F" w:rsidRPr="00842CE6">
        <w:rPr>
          <w:rFonts w:ascii="Times New Roman" w:eastAsia="Times New Roman" w:hAnsi="Times New Roman" w:cs="Times New Roman"/>
          <w:sz w:val="20"/>
          <w:szCs w:val="20"/>
          <w:lang w:val="uk-UA" w:eastAsia="ar-SA"/>
        </w:rPr>
        <w:t>включених до порядку денного та винесених</w:t>
      </w:r>
      <w:r w:rsidRPr="00842CE6">
        <w:rPr>
          <w:rFonts w:ascii="Times New Roman" w:eastAsia="Times New Roman" w:hAnsi="Times New Roman" w:cs="Times New Roman"/>
          <w:sz w:val="20"/>
          <w:szCs w:val="20"/>
          <w:lang w:val="uk-UA" w:eastAsia="ar-SA"/>
        </w:rPr>
        <w:t xml:space="preserve"> на голосування на Загальних зборах</w:t>
      </w:r>
      <w:r w:rsidR="00AA330F" w:rsidRPr="00842CE6">
        <w:rPr>
          <w:rFonts w:ascii="Times New Roman" w:eastAsia="Times New Roman" w:hAnsi="Times New Roman" w:cs="Times New Roman"/>
          <w:sz w:val="20"/>
          <w:szCs w:val="20"/>
          <w:lang w:val="uk-UA" w:eastAsia="ar-SA"/>
        </w:rPr>
        <w:t xml:space="preserve">, </w:t>
      </w:r>
      <w:r w:rsidRPr="00842CE6">
        <w:rPr>
          <w:rFonts w:ascii="Times New Roman" w:eastAsia="Times New Roman" w:hAnsi="Times New Roman" w:cs="Times New Roman"/>
          <w:sz w:val="20"/>
          <w:szCs w:val="20"/>
          <w:lang w:val="uk-UA" w:eastAsia="ar-SA"/>
        </w:rPr>
        <w:t>крім проведення кумулятивного голосування.</w:t>
      </w:r>
    </w:p>
    <w:p w14:paraId="3253057E" w14:textId="1AB73FA2" w:rsidR="00D84C70" w:rsidRPr="00842CE6" w:rsidRDefault="00D84C70" w:rsidP="00D84C70">
      <w:pPr>
        <w:pStyle w:val="3"/>
        <w:numPr>
          <w:ilvl w:val="0"/>
          <w:numId w:val="0"/>
        </w:numPr>
        <w:ind w:firstLine="284"/>
        <w:rPr>
          <w:sz w:val="20"/>
          <w:lang w:eastAsia="ar-SA"/>
        </w:rPr>
      </w:pPr>
      <w:r w:rsidRPr="00842CE6">
        <w:rPr>
          <w:sz w:val="20"/>
          <w:lang w:eastAsia="ar-SA"/>
        </w:rPr>
        <w:t>2.10. Рішення Загальних зборів Товариства з питання, винесеного на голосування, приймається простою більшістю голосів акціонерів, які зареєструвалися для участі у Загальних зборах та є власниками голосуючих з цього питання акцій, крім випадків, коли цим Статутом або чинним законодавством не встановлено інше. Обрання членів Наглядової ради Товариства здійснюється шляхом кумулятивного голосування та голосування проводиться щодо всіх кандидатів одночасно.</w:t>
      </w:r>
    </w:p>
    <w:p w14:paraId="36067AB5" w14:textId="461C8090" w:rsidR="00D84C70" w:rsidRPr="00842CE6" w:rsidRDefault="00D84C70" w:rsidP="00D84C70">
      <w:pPr>
        <w:pStyle w:val="3"/>
        <w:numPr>
          <w:ilvl w:val="0"/>
          <w:numId w:val="0"/>
        </w:numPr>
        <w:ind w:firstLine="284"/>
        <w:rPr>
          <w:sz w:val="20"/>
          <w:lang w:eastAsia="ar-SA"/>
        </w:rPr>
      </w:pPr>
      <w:r w:rsidRPr="00842CE6">
        <w:rPr>
          <w:sz w:val="20"/>
          <w:lang w:eastAsia="ar-SA"/>
        </w:rPr>
        <w:t>2.11. Рішення Загальних зборів з питань, передбачених </w:t>
      </w:r>
      <w:hyperlink r:id="rId8" w:anchor="n396" w:history="1">
        <w:r w:rsidRPr="00842CE6">
          <w:rPr>
            <w:sz w:val="20"/>
            <w:lang w:eastAsia="ar-SA"/>
          </w:rPr>
          <w:t>підпунктами 2-10</w:t>
        </w:r>
      </w:hyperlink>
      <w:r w:rsidRPr="00842CE6">
        <w:rPr>
          <w:sz w:val="20"/>
          <w:lang w:eastAsia="ar-SA"/>
        </w:rPr>
        <w:t xml:space="preserve"> п.2.6, підпунктом</w:t>
      </w:r>
      <w:r w:rsidR="00792284">
        <w:rPr>
          <w:sz w:val="20"/>
          <w:lang w:eastAsia="ar-SA"/>
        </w:rPr>
        <w:t xml:space="preserve"> </w:t>
      </w:r>
      <w:r w:rsidRPr="00842CE6">
        <w:rPr>
          <w:sz w:val="20"/>
          <w:lang w:eastAsia="ar-SA"/>
        </w:rPr>
        <w:t xml:space="preserve">19 п.2.6 та підпунктом </w:t>
      </w:r>
      <w:hyperlink r:id="rId9" w:anchor="n423" w:history="1">
        <w:r w:rsidRPr="00842CE6">
          <w:rPr>
            <w:sz w:val="20"/>
            <w:lang w:eastAsia="ar-SA"/>
          </w:rPr>
          <w:t>27</w:t>
        </w:r>
      </w:hyperlink>
      <w:r w:rsidRPr="00842CE6">
        <w:rPr>
          <w:sz w:val="20"/>
          <w:lang w:eastAsia="ar-SA"/>
        </w:rPr>
        <w:t xml:space="preserve"> п.2.6. цього Положення, приймається більш як трьома чвертями голосів акціонерів, які зареєструвалися для участі у Загальних зборах та є власниками голосуючих з відповідного питання акцій.</w:t>
      </w:r>
    </w:p>
    <w:p w14:paraId="319E3F1E" w14:textId="1658B2A4" w:rsidR="00D84C70" w:rsidRPr="00842CE6" w:rsidRDefault="00D84C70" w:rsidP="00842CE6">
      <w:pPr>
        <w:pStyle w:val="3"/>
        <w:numPr>
          <w:ilvl w:val="0"/>
          <w:numId w:val="0"/>
        </w:numPr>
        <w:ind w:firstLine="284"/>
        <w:rPr>
          <w:sz w:val="20"/>
          <w:lang w:eastAsia="ar-SA"/>
        </w:rPr>
      </w:pPr>
      <w:bookmarkStart w:id="1" w:name="n623"/>
      <w:bookmarkEnd w:id="1"/>
      <w:r w:rsidRPr="00842CE6">
        <w:rPr>
          <w:sz w:val="20"/>
          <w:lang w:eastAsia="ar-SA"/>
        </w:rPr>
        <w:t>2.12. Рішення Загальних зборів з питання, передбаченого </w:t>
      </w:r>
      <w:hyperlink r:id="rId10" w:anchor="n415" w:history="1">
        <w:r w:rsidRPr="00842CE6">
          <w:rPr>
            <w:sz w:val="20"/>
            <w:lang w:eastAsia="ar-SA"/>
          </w:rPr>
          <w:t>пунктом 2</w:t>
        </w:r>
      </w:hyperlink>
      <w:r w:rsidRPr="00842CE6">
        <w:rPr>
          <w:sz w:val="20"/>
          <w:lang w:eastAsia="ar-SA"/>
        </w:rPr>
        <w:t>0 п.2.6. цього Статуту, приймається більше 95 відсотками голосів акціонерів від їх загальної кількості, які зареєструвалися для участі у Загальних зборах та є власниками голосуючих з відповідного питання акцій.</w:t>
      </w:r>
    </w:p>
    <w:p w14:paraId="1F95DB48" w14:textId="58C38EA2" w:rsidR="00CA07F3" w:rsidRPr="00842CE6" w:rsidRDefault="00CA07F3" w:rsidP="00842CE6">
      <w:pPr>
        <w:pStyle w:val="3"/>
        <w:numPr>
          <w:ilvl w:val="0"/>
          <w:numId w:val="0"/>
        </w:numPr>
        <w:ind w:firstLine="284"/>
        <w:rPr>
          <w:sz w:val="20"/>
          <w:lang w:eastAsia="ar-SA"/>
        </w:rPr>
      </w:pPr>
      <w:r w:rsidRPr="00842CE6">
        <w:rPr>
          <w:sz w:val="20"/>
          <w:lang w:eastAsia="ar-SA"/>
        </w:rPr>
        <w:t>2.</w:t>
      </w:r>
      <w:r w:rsidR="00704C10" w:rsidRPr="00842CE6">
        <w:rPr>
          <w:sz w:val="20"/>
          <w:lang w:eastAsia="ar-SA"/>
        </w:rPr>
        <w:t>1</w:t>
      </w:r>
      <w:r w:rsidR="00D84C70" w:rsidRPr="00842CE6">
        <w:rPr>
          <w:sz w:val="20"/>
          <w:lang w:eastAsia="ar-SA"/>
        </w:rPr>
        <w:t>3</w:t>
      </w:r>
      <w:r w:rsidR="009F66CA" w:rsidRPr="00842CE6">
        <w:rPr>
          <w:sz w:val="20"/>
          <w:lang w:eastAsia="ar-SA"/>
        </w:rPr>
        <w:t>.</w:t>
      </w:r>
      <w:r w:rsidRPr="00842CE6">
        <w:rPr>
          <w:sz w:val="20"/>
          <w:lang w:eastAsia="ar-SA"/>
        </w:rPr>
        <w:t xml:space="preserve"> Повноваження з вирішення питань, що належать до виключної компетенції Загальних зборів, не можуть бути передані (делеговані) іншим органам управління Товариства. Загальні збори можуть прийняти рішення про передачу окремих функцій та повноважень, які належать до їх компетенції, Наглядовій раді Товариства або до компетенції Директор</w:t>
      </w:r>
      <w:r w:rsidR="00633A84" w:rsidRPr="00842CE6">
        <w:rPr>
          <w:sz w:val="20"/>
          <w:lang w:eastAsia="ar-SA"/>
        </w:rPr>
        <w:t>а</w:t>
      </w:r>
      <w:r w:rsidRPr="00842CE6">
        <w:rPr>
          <w:sz w:val="20"/>
          <w:lang w:eastAsia="ar-SA"/>
        </w:rPr>
        <w:t xml:space="preserve"> Товариства.</w:t>
      </w:r>
    </w:p>
    <w:p w14:paraId="530A0E81" w14:textId="77777777" w:rsidR="0075128A" w:rsidRPr="000201B5" w:rsidRDefault="0075128A" w:rsidP="00704C10">
      <w:pPr>
        <w:suppressAutoHyphens/>
        <w:spacing w:after="0" w:line="240" w:lineRule="auto"/>
        <w:jc w:val="center"/>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 xml:space="preserve">3. </w:t>
      </w:r>
      <w:r w:rsidR="00F917FD" w:rsidRPr="000201B5">
        <w:rPr>
          <w:rFonts w:ascii="Times New Roman" w:eastAsia="Times New Roman" w:hAnsi="Times New Roman" w:cs="Times New Roman"/>
          <w:b/>
          <w:sz w:val="20"/>
          <w:szCs w:val="20"/>
          <w:lang w:val="uk-UA" w:eastAsia="ar-SA"/>
        </w:rPr>
        <w:t xml:space="preserve">РІЧНІ </w:t>
      </w:r>
      <w:r w:rsidR="00CA07F3" w:rsidRPr="000201B5">
        <w:rPr>
          <w:rFonts w:ascii="Times New Roman" w:eastAsia="Times New Roman" w:hAnsi="Times New Roman" w:cs="Times New Roman"/>
          <w:b/>
          <w:sz w:val="20"/>
          <w:szCs w:val="20"/>
          <w:lang w:val="uk-UA" w:eastAsia="ar-SA"/>
        </w:rPr>
        <w:t xml:space="preserve"> ТА ПОЗАЧЕРГОВІ ЗАГАЛЬНІ ЗБОРИ</w:t>
      </w:r>
    </w:p>
    <w:p w14:paraId="43DB514A" w14:textId="77777777" w:rsidR="0075128A" w:rsidRPr="00DD3689" w:rsidRDefault="0010615F"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3.1. </w:t>
      </w:r>
      <w:r w:rsidR="00091E29" w:rsidRPr="000201B5">
        <w:rPr>
          <w:rFonts w:ascii="Times New Roman" w:eastAsia="Times New Roman" w:hAnsi="Times New Roman" w:cs="Times New Roman"/>
          <w:sz w:val="20"/>
          <w:szCs w:val="20"/>
          <w:lang w:val="uk-UA" w:eastAsia="ar-SA"/>
        </w:rPr>
        <w:t>У</w:t>
      </w:r>
      <w:r w:rsidRPr="000201B5">
        <w:rPr>
          <w:rFonts w:ascii="Times New Roman" w:eastAsia="Times New Roman" w:hAnsi="Times New Roman" w:cs="Times New Roman"/>
          <w:sz w:val="20"/>
          <w:szCs w:val="20"/>
          <w:lang w:val="uk-UA" w:eastAsia="ar-SA"/>
        </w:rPr>
        <w:t xml:space="preserve"> Товариств</w:t>
      </w:r>
      <w:r w:rsidR="00091E29" w:rsidRPr="000201B5">
        <w:rPr>
          <w:rFonts w:ascii="Times New Roman" w:eastAsia="Times New Roman" w:hAnsi="Times New Roman" w:cs="Times New Roman"/>
          <w:sz w:val="20"/>
          <w:szCs w:val="20"/>
          <w:lang w:val="uk-UA" w:eastAsia="ar-SA"/>
        </w:rPr>
        <w:t>і</w:t>
      </w:r>
      <w:r w:rsidR="00F917FD" w:rsidRPr="000201B5">
        <w:rPr>
          <w:rFonts w:ascii="Times New Roman" w:eastAsia="Times New Roman" w:hAnsi="Times New Roman" w:cs="Times New Roman"/>
          <w:sz w:val="20"/>
          <w:szCs w:val="20"/>
          <w:lang w:val="uk-UA" w:eastAsia="ar-SA"/>
        </w:rPr>
        <w:t xml:space="preserve"> </w:t>
      </w:r>
      <w:r w:rsidR="00091E29" w:rsidRPr="00DD3689">
        <w:rPr>
          <w:rFonts w:ascii="Times New Roman" w:eastAsia="Times New Roman" w:hAnsi="Times New Roman" w:cs="Times New Roman"/>
          <w:sz w:val="20"/>
          <w:szCs w:val="20"/>
          <w:lang w:val="uk-UA" w:eastAsia="ar-SA"/>
        </w:rPr>
        <w:t>проводят</w:t>
      </w:r>
      <w:r w:rsidRPr="00DD3689">
        <w:rPr>
          <w:rFonts w:ascii="Times New Roman" w:eastAsia="Times New Roman" w:hAnsi="Times New Roman" w:cs="Times New Roman"/>
          <w:sz w:val="20"/>
          <w:szCs w:val="20"/>
          <w:lang w:val="uk-UA" w:eastAsia="ar-SA"/>
        </w:rPr>
        <w:t xml:space="preserve">ься </w:t>
      </w:r>
      <w:r w:rsidR="00F917FD" w:rsidRPr="00DD3689">
        <w:rPr>
          <w:rFonts w:ascii="Times New Roman" w:eastAsia="Times New Roman" w:hAnsi="Times New Roman" w:cs="Times New Roman"/>
          <w:sz w:val="20"/>
          <w:szCs w:val="20"/>
          <w:lang w:val="uk-UA" w:eastAsia="ar-SA"/>
        </w:rPr>
        <w:t xml:space="preserve">річні </w:t>
      </w:r>
      <w:r w:rsidR="00091E29" w:rsidRPr="00DD3689">
        <w:rPr>
          <w:rFonts w:ascii="Times New Roman" w:eastAsia="Times New Roman" w:hAnsi="Times New Roman" w:cs="Times New Roman"/>
          <w:sz w:val="20"/>
          <w:szCs w:val="20"/>
          <w:lang w:val="uk-UA" w:eastAsia="ar-SA"/>
        </w:rPr>
        <w:t>т</w:t>
      </w:r>
      <w:r w:rsidRPr="00DD3689">
        <w:rPr>
          <w:rFonts w:ascii="Times New Roman" w:eastAsia="Times New Roman" w:hAnsi="Times New Roman" w:cs="Times New Roman"/>
          <w:sz w:val="20"/>
          <w:szCs w:val="20"/>
          <w:lang w:val="uk-UA" w:eastAsia="ar-SA"/>
        </w:rPr>
        <w:t>а</w:t>
      </w:r>
      <w:r w:rsidR="00091E29" w:rsidRPr="00DD3689">
        <w:rPr>
          <w:rFonts w:ascii="Times New Roman" w:eastAsia="Times New Roman" w:hAnsi="Times New Roman" w:cs="Times New Roman"/>
          <w:sz w:val="20"/>
          <w:szCs w:val="20"/>
          <w:lang w:val="uk-UA" w:eastAsia="ar-SA"/>
        </w:rPr>
        <w:t xml:space="preserve"> позачергові Загальні збори</w:t>
      </w:r>
      <w:r w:rsidRPr="00DD3689">
        <w:rPr>
          <w:rFonts w:ascii="Times New Roman" w:eastAsia="Times New Roman" w:hAnsi="Times New Roman" w:cs="Times New Roman"/>
          <w:sz w:val="20"/>
          <w:szCs w:val="20"/>
          <w:lang w:val="uk-UA" w:eastAsia="ar-SA"/>
        </w:rPr>
        <w:t>.</w:t>
      </w:r>
    </w:p>
    <w:p w14:paraId="4FCA6956" w14:textId="0EBFFA71" w:rsidR="0010615F" w:rsidRPr="00DD3689" w:rsidRDefault="00091E29"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DD3689">
        <w:rPr>
          <w:rFonts w:ascii="Times New Roman" w:eastAsia="Times New Roman" w:hAnsi="Times New Roman" w:cs="Times New Roman"/>
          <w:sz w:val="20"/>
          <w:szCs w:val="20"/>
          <w:lang w:val="uk-UA" w:eastAsia="ar-SA"/>
        </w:rPr>
        <w:t>3.2.</w:t>
      </w:r>
      <w:r w:rsidR="004500F0" w:rsidRPr="00DD3689">
        <w:rPr>
          <w:rFonts w:ascii="Times New Roman" w:eastAsia="Times New Roman" w:hAnsi="Times New Roman" w:cs="Times New Roman"/>
          <w:sz w:val="20"/>
          <w:szCs w:val="20"/>
          <w:lang w:val="uk-UA" w:eastAsia="ar-SA"/>
        </w:rPr>
        <w:t xml:space="preserve"> </w:t>
      </w:r>
      <w:r w:rsidR="004500F0" w:rsidRPr="00DD3689">
        <w:rPr>
          <w:rFonts w:ascii="Times New Roman" w:hAnsi="Times New Roman" w:cs="Times New Roman"/>
          <w:sz w:val="20"/>
          <w:szCs w:val="20"/>
          <w:lang w:val="uk-UA"/>
        </w:rPr>
        <w:t>Річні загальні збори Товариства проводяться не пізніше 30 квітня наступного за звітним року.</w:t>
      </w:r>
      <w:r w:rsidR="003A086A" w:rsidRPr="003A086A">
        <w:rPr>
          <w:color w:val="333333"/>
          <w:shd w:val="clear" w:color="auto" w:fill="FFFFFF"/>
        </w:rPr>
        <w:t xml:space="preserve"> </w:t>
      </w:r>
    </w:p>
    <w:p w14:paraId="2337DFD6" w14:textId="77777777" w:rsidR="0010615F" w:rsidRPr="00842CE6" w:rsidRDefault="0010615F" w:rsidP="00704C10">
      <w:pPr>
        <w:suppressAutoHyphens/>
        <w:spacing w:after="0" w:line="240" w:lineRule="auto"/>
        <w:ind w:firstLine="284"/>
        <w:jc w:val="both"/>
        <w:rPr>
          <w:rFonts w:ascii="Times New Roman" w:eastAsia="Times New Roman" w:hAnsi="Times New Roman" w:cs="Times New Roman"/>
          <w:b/>
          <w:bCs/>
          <w:sz w:val="20"/>
          <w:szCs w:val="20"/>
          <w:lang w:val="uk-UA" w:eastAsia="ar-SA"/>
        </w:rPr>
      </w:pPr>
      <w:r w:rsidRPr="00842CE6">
        <w:rPr>
          <w:rFonts w:ascii="Times New Roman" w:eastAsia="Times New Roman" w:hAnsi="Times New Roman" w:cs="Times New Roman"/>
          <w:b/>
          <w:bCs/>
          <w:sz w:val="20"/>
          <w:szCs w:val="20"/>
          <w:lang w:val="uk-UA" w:eastAsia="ar-SA"/>
        </w:rPr>
        <w:t xml:space="preserve">3.3. </w:t>
      </w:r>
      <w:r w:rsidR="00091E29" w:rsidRPr="00842CE6">
        <w:rPr>
          <w:rFonts w:ascii="Times New Roman" w:eastAsia="Times New Roman" w:hAnsi="Times New Roman" w:cs="Times New Roman"/>
          <w:b/>
          <w:bCs/>
          <w:sz w:val="20"/>
          <w:szCs w:val="20"/>
          <w:lang w:val="uk-UA" w:eastAsia="ar-SA"/>
        </w:rPr>
        <w:t>Д</w:t>
      </w:r>
      <w:r w:rsidRPr="00842CE6">
        <w:rPr>
          <w:rFonts w:ascii="Times New Roman" w:eastAsia="Times New Roman" w:hAnsi="Times New Roman" w:cs="Times New Roman"/>
          <w:b/>
          <w:bCs/>
          <w:sz w:val="20"/>
          <w:szCs w:val="20"/>
          <w:lang w:val="uk-UA" w:eastAsia="ar-SA"/>
        </w:rPr>
        <w:t>о</w:t>
      </w:r>
      <w:r w:rsidR="00091E29" w:rsidRPr="00842CE6">
        <w:rPr>
          <w:rFonts w:ascii="Times New Roman" w:eastAsia="Times New Roman" w:hAnsi="Times New Roman" w:cs="Times New Roman"/>
          <w:b/>
          <w:bCs/>
          <w:sz w:val="20"/>
          <w:szCs w:val="20"/>
          <w:lang w:val="uk-UA" w:eastAsia="ar-SA"/>
        </w:rPr>
        <w:t xml:space="preserve"> п</w:t>
      </w:r>
      <w:r w:rsidRPr="00842CE6">
        <w:rPr>
          <w:rFonts w:ascii="Times New Roman" w:eastAsia="Times New Roman" w:hAnsi="Times New Roman" w:cs="Times New Roman"/>
          <w:b/>
          <w:bCs/>
          <w:sz w:val="20"/>
          <w:szCs w:val="20"/>
          <w:lang w:val="uk-UA" w:eastAsia="ar-SA"/>
        </w:rPr>
        <w:t>о</w:t>
      </w:r>
      <w:r w:rsidR="00091E29" w:rsidRPr="00842CE6">
        <w:rPr>
          <w:rFonts w:ascii="Times New Roman" w:eastAsia="Times New Roman" w:hAnsi="Times New Roman" w:cs="Times New Roman"/>
          <w:b/>
          <w:bCs/>
          <w:sz w:val="20"/>
          <w:szCs w:val="20"/>
          <w:lang w:val="uk-UA" w:eastAsia="ar-SA"/>
        </w:rPr>
        <w:t>р</w:t>
      </w:r>
      <w:r w:rsidRPr="00842CE6">
        <w:rPr>
          <w:rFonts w:ascii="Times New Roman" w:eastAsia="Times New Roman" w:hAnsi="Times New Roman" w:cs="Times New Roman"/>
          <w:b/>
          <w:bCs/>
          <w:sz w:val="20"/>
          <w:szCs w:val="20"/>
          <w:lang w:val="uk-UA" w:eastAsia="ar-SA"/>
        </w:rPr>
        <w:t>я</w:t>
      </w:r>
      <w:r w:rsidR="00091E29" w:rsidRPr="00842CE6">
        <w:rPr>
          <w:rFonts w:ascii="Times New Roman" w:eastAsia="Times New Roman" w:hAnsi="Times New Roman" w:cs="Times New Roman"/>
          <w:b/>
          <w:bCs/>
          <w:sz w:val="20"/>
          <w:szCs w:val="20"/>
          <w:lang w:val="uk-UA" w:eastAsia="ar-SA"/>
        </w:rPr>
        <w:t>дку</w:t>
      </w:r>
      <w:r w:rsidR="00F917FD" w:rsidRPr="00842CE6">
        <w:rPr>
          <w:rFonts w:ascii="Times New Roman" w:eastAsia="Times New Roman" w:hAnsi="Times New Roman" w:cs="Times New Roman"/>
          <w:b/>
          <w:bCs/>
          <w:sz w:val="20"/>
          <w:szCs w:val="20"/>
          <w:lang w:val="uk-UA" w:eastAsia="ar-SA"/>
        </w:rPr>
        <w:t xml:space="preserve"> </w:t>
      </w:r>
      <w:r w:rsidR="00091E29" w:rsidRPr="00842CE6">
        <w:rPr>
          <w:rFonts w:ascii="Times New Roman" w:eastAsia="Times New Roman" w:hAnsi="Times New Roman" w:cs="Times New Roman"/>
          <w:b/>
          <w:bCs/>
          <w:sz w:val="20"/>
          <w:szCs w:val="20"/>
          <w:lang w:val="uk-UA" w:eastAsia="ar-SA"/>
        </w:rPr>
        <w:t>д</w:t>
      </w:r>
      <w:r w:rsidRPr="00842CE6">
        <w:rPr>
          <w:rFonts w:ascii="Times New Roman" w:eastAsia="Times New Roman" w:hAnsi="Times New Roman" w:cs="Times New Roman"/>
          <w:b/>
          <w:bCs/>
          <w:sz w:val="20"/>
          <w:szCs w:val="20"/>
          <w:lang w:val="uk-UA" w:eastAsia="ar-SA"/>
        </w:rPr>
        <w:t>ен</w:t>
      </w:r>
      <w:r w:rsidR="00091E29" w:rsidRPr="00842CE6">
        <w:rPr>
          <w:rFonts w:ascii="Times New Roman" w:eastAsia="Times New Roman" w:hAnsi="Times New Roman" w:cs="Times New Roman"/>
          <w:b/>
          <w:bCs/>
          <w:sz w:val="20"/>
          <w:szCs w:val="20"/>
          <w:lang w:val="uk-UA" w:eastAsia="ar-SA"/>
        </w:rPr>
        <w:t>ного</w:t>
      </w:r>
      <w:r w:rsidR="00F917FD" w:rsidRPr="00842CE6">
        <w:rPr>
          <w:rFonts w:ascii="Times New Roman" w:eastAsia="Times New Roman" w:hAnsi="Times New Roman" w:cs="Times New Roman"/>
          <w:b/>
          <w:bCs/>
          <w:sz w:val="20"/>
          <w:szCs w:val="20"/>
          <w:lang w:val="uk-UA" w:eastAsia="ar-SA"/>
        </w:rPr>
        <w:t xml:space="preserve"> річних </w:t>
      </w:r>
      <w:r w:rsidR="00091E29" w:rsidRPr="00842CE6">
        <w:rPr>
          <w:rFonts w:ascii="Times New Roman" w:eastAsia="Times New Roman" w:hAnsi="Times New Roman" w:cs="Times New Roman"/>
          <w:b/>
          <w:bCs/>
          <w:sz w:val="20"/>
          <w:szCs w:val="20"/>
          <w:lang w:val="uk-UA" w:eastAsia="ar-SA"/>
        </w:rPr>
        <w:t>З</w:t>
      </w:r>
      <w:r w:rsidRPr="00842CE6">
        <w:rPr>
          <w:rFonts w:ascii="Times New Roman" w:eastAsia="Times New Roman" w:hAnsi="Times New Roman" w:cs="Times New Roman"/>
          <w:b/>
          <w:bCs/>
          <w:sz w:val="20"/>
          <w:szCs w:val="20"/>
          <w:lang w:val="uk-UA" w:eastAsia="ar-SA"/>
        </w:rPr>
        <w:t>а</w:t>
      </w:r>
      <w:r w:rsidR="00091E29" w:rsidRPr="00842CE6">
        <w:rPr>
          <w:rFonts w:ascii="Times New Roman" w:eastAsia="Times New Roman" w:hAnsi="Times New Roman" w:cs="Times New Roman"/>
          <w:b/>
          <w:bCs/>
          <w:sz w:val="20"/>
          <w:szCs w:val="20"/>
          <w:lang w:val="uk-UA" w:eastAsia="ar-SA"/>
        </w:rPr>
        <w:t>гальних зборів</w:t>
      </w:r>
      <w:r w:rsidR="00F917FD" w:rsidRPr="00842CE6">
        <w:rPr>
          <w:rFonts w:ascii="Times New Roman" w:eastAsia="Times New Roman" w:hAnsi="Times New Roman" w:cs="Times New Roman"/>
          <w:b/>
          <w:bCs/>
          <w:sz w:val="20"/>
          <w:szCs w:val="20"/>
          <w:lang w:val="uk-UA" w:eastAsia="ar-SA"/>
        </w:rPr>
        <w:t xml:space="preserve"> </w:t>
      </w:r>
      <w:r w:rsidR="00091E29" w:rsidRPr="00842CE6">
        <w:rPr>
          <w:rFonts w:ascii="Times New Roman" w:eastAsia="Times New Roman" w:hAnsi="Times New Roman" w:cs="Times New Roman"/>
          <w:b/>
          <w:bCs/>
          <w:sz w:val="20"/>
          <w:szCs w:val="20"/>
          <w:lang w:val="uk-UA" w:eastAsia="ar-SA"/>
        </w:rPr>
        <w:t>вн</w:t>
      </w:r>
      <w:r w:rsidRPr="00842CE6">
        <w:rPr>
          <w:rFonts w:ascii="Times New Roman" w:eastAsia="Times New Roman" w:hAnsi="Times New Roman" w:cs="Times New Roman"/>
          <w:b/>
          <w:bCs/>
          <w:sz w:val="20"/>
          <w:szCs w:val="20"/>
          <w:lang w:val="uk-UA" w:eastAsia="ar-SA"/>
        </w:rPr>
        <w:t>о</w:t>
      </w:r>
      <w:r w:rsidR="00091E29" w:rsidRPr="00842CE6">
        <w:rPr>
          <w:rFonts w:ascii="Times New Roman" w:eastAsia="Times New Roman" w:hAnsi="Times New Roman" w:cs="Times New Roman"/>
          <w:b/>
          <w:bCs/>
          <w:sz w:val="20"/>
          <w:szCs w:val="20"/>
          <w:lang w:val="uk-UA" w:eastAsia="ar-SA"/>
        </w:rPr>
        <w:t>сяться</w:t>
      </w:r>
      <w:r w:rsidR="00F917FD" w:rsidRPr="00842CE6">
        <w:rPr>
          <w:rFonts w:ascii="Times New Roman" w:eastAsia="Times New Roman" w:hAnsi="Times New Roman" w:cs="Times New Roman"/>
          <w:b/>
          <w:bCs/>
          <w:sz w:val="20"/>
          <w:szCs w:val="20"/>
          <w:lang w:val="uk-UA" w:eastAsia="ar-SA"/>
        </w:rPr>
        <w:t xml:space="preserve"> </w:t>
      </w:r>
      <w:r w:rsidR="00091E29" w:rsidRPr="00842CE6">
        <w:rPr>
          <w:rFonts w:ascii="Times New Roman" w:eastAsia="Times New Roman" w:hAnsi="Times New Roman" w:cs="Times New Roman"/>
          <w:b/>
          <w:bCs/>
          <w:sz w:val="20"/>
          <w:szCs w:val="20"/>
          <w:lang w:val="uk-UA" w:eastAsia="ar-SA"/>
        </w:rPr>
        <w:t>п</w:t>
      </w:r>
      <w:r w:rsidRPr="00842CE6">
        <w:rPr>
          <w:rFonts w:ascii="Times New Roman" w:eastAsia="Times New Roman" w:hAnsi="Times New Roman" w:cs="Times New Roman"/>
          <w:b/>
          <w:bCs/>
          <w:sz w:val="20"/>
          <w:szCs w:val="20"/>
          <w:lang w:val="uk-UA" w:eastAsia="ar-SA"/>
        </w:rPr>
        <w:t>и</w:t>
      </w:r>
      <w:r w:rsidR="00091E29" w:rsidRPr="00842CE6">
        <w:rPr>
          <w:rFonts w:ascii="Times New Roman" w:eastAsia="Times New Roman" w:hAnsi="Times New Roman" w:cs="Times New Roman"/>
          <w:b/>
          <w:bCs/>
          <w:sz w:val="20"/>
          <w:szCs w:val="20"/>
          <w:lang w:val="uk-UA" w:eastAsia="ar-SA"/>
        </w:rPr>
        <w:t>тання щодо</w:t>
      </w:r>
      <w:r w:rsidRPr="00842CE6">
        <w:rPr>
          <w:rFonts w:ascii="Times New Roman" w:eastAsia="Times New Roman" w:hAnsi="Times New Roman" w:cs="Times New Roman"/>
          <w:b/>
          <w:bCs/>
          <w:sz w:val="20"/>
          <w:szCs w:val="20"/>
          <w:lang w:val="uk-UA" w:eastAsia="ar-SA"/>
        </w:rPr>
        <w:t>:</w:t>
      </w:r>
    </w:p>
    <w:p w14:paraId="24E9A710" w14:textId="6432F1CB" w:rsidR="00870305" w:rsidRPr="00842CE6" w:rsidRDefault="00870305" w:rsidP="00870305">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 розгляд звіту Наглядової ради, прийняття рішення за результатами розгляду такого звіту; </w:t>
      </w:r>
    </w:p>
    <w:p w14:paraId="06E84A57" w14:textId="73F53CFD" w:rsidR="00870305" w:rsidRPr="00842CE6" w:rsidRDefault="00870305" w:rsidP="00870305">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розгляд висновків аудиторського звіту суб’єкта аудиторської діяльності та затвердження заходів за результатами розгляду такого звіту</w:t>
      </w:r>
      <w:r w:rsidR="00E42D77" w:rsidRPr="00842CE6">
        <w:rPr>
          <w:rFonts w:ascii="Times New Roman" w:eastAsia="Times New Roman" w:hAnsi="Times New Roman" w:cs="Times New Roman"/>
          <w:sz w:val="20"/>
          <w:szCs w:val="20"/>
          <w:lang w:val="uk-UA" w:eastAsia="ar-SA"/>
        </w:rPr>
        <w:t xml:space="preserve"> (в разі проведення аудиторської перевірки за відповідний рік)</w:t>
      </w:r>
      <w:r w:rsidRPr="00842CE6">
        <w:rPr>
          <w:rFonts w:ascii="Times New Roman" w:eastAsia="Times New Roman" w:hAnsi="Times New Roman" w:cs="Times New Roman"/>
          <w:sz w:val="20"/>
          <w:szCs w:val="20"/>
          <w:lang w:val="uk-UA" w:eastAsia="ar-SA"/>
        </w:rPr>
        <w:t>;</w:t>
      </w:r>
    </w:p>
    <w:p w14:paraId="78EAC57F" w14:textId="323833A6" w:rsidR="00870305" w:rsidRPr="00842CE6" w:rsidRDefault="00870305" w:rsidP="00870305">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затвердження результатів фінансово-господарської діяльності за відповідний рік та розподіл прибутку товариства або затвердження порядку покриття збитків Товариства;</w:t>
      </w:r>
    </w:p>
    <w:p w14:paraId="045E5502" w14:textId="15A0E6F2" w:rsidR="00870305" w:rsidRPr="00842CE6" w:rsidRDefault="0010615F" w:rsidP="00870305">
      <w:pPr>
        <w:suppressAutoHyphens/>
        <w:spacing w:after="0" w:line="240" w:lineRule="auto"/>
        <w:ind w:firstLine="284"/>
        <w:jc w:val="both"/>
        <w:rPr>
          <w:rFonts w:ascii="Times New Roman" w:eastAsia="Times New Roman" w:hAnsi="Times New Roman" w:cs="Times New Roman"/>
          <w:sz w:val="20"/>
          <w:szCs w:val="20"/>
          <w:lang w:val="uk-UA" w:eastAsia="ar-SA"/>
        </w:rPr>
      </w:pPr>
      <w:r w:rsidRPr="00DD3689">
        <w:rPr>
          <w:rFonts w:ascii="Times New Roman" w:eastAsia="Times New Roman" w:hAnsi="Times New Roman" w:cs="Times New Roman"/>
          <w:sz w:val="20"/>
          <w:szCs w:val="20"/>
          <w:lang w:val="uk-UA" w:eastAsia="ar-SA"/>
        </w:rPr>
        <w:t xml:space="preserve">3.4. </w:t>
      </w:r>
      <w:r w:rsidR="00870305" w:rsidRPr="00842CE6">
        <w:rPr>
          <w:rFonts w:ascii="Times New Roman" w:eastAsia="Times New Roman" w:hAnsi="Times New Roman" w:cs="Times New Roman"/>
          <w:sz w:val="20"/>
          <w:szCs w:val="20"/>
          <w:lang w:val="uk-UA" w:eastAsia="ar-SA"/>
        </w:rPr>
        <w:t>Не менше одного разу на три роки до порядку денного річних Загальних зборів обов’язково включаються такі питання: обрання членів Наглядової ради Товариства; затвердження умов цивільно-правових договорів, трудових договорів (контрактів),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 Наглядової ради;  прийняття рішення про припинення повноважень членів Наглядової ради, крім випадків, встановлених Закон</w:t>
      </w:r>
      <w:r w:rsidR="008040E5" w:rsidRPr="00842CE6">
        <w:rPr>
          <w:rFonts w:ascii="Times New Roman" w:eastAsia="Times New Roman" w:hAnsi="Times New Roman" w:cs="Times New Roman"/>
          <w:sz w:val="20"/>
          <w:szCs w:val="20"/>
          <w:lang w:val="uk-UA" w:eastAsia="ar-SA"/>
        </w:rPr>
        <w:t>ом</w:t>
      </w:r>
      <w:r w:rsidR="00870305" w:rsidRPr="00842CE6">
        <w:rPr>
          <w:rFonts w:ascii="Times New Roman" w:eastAsia="Times New Roman" w:hAnsi="Times New Roman" w:cs="Times New Roman"/>
          <w:sz w:val="20"/>
          <w:szCs w:val="20"/>
          <w:lang w:val="uk-UA" w:eastAsia="ar-SA"/>
        </w:rPr>
        <w:t>;</w:t>
      </w:r>
    </w:p>
    <w:p w14:paraId="4873A7AA" w14:textId="77777777" w:rsidR="002D4A00" w:rsidRPr="00842CE6" w:rsidRDefault="002D4A00"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3.5. </w:t>
      </w:r>
      <w:r w:rsidR="006A32A0" w:rsidRPr="00842CE6">
        <w:rPr>
          <w:rFonts w:ascii="Times New Roman" w:eastAsia="Times New Roman" w:hAnsi="Times New Roman" w:cs="Times New Roman"/>
          <w:sz w:val="20"/>
          <w:szCs w:val="20"/>
          <w:lang w:val="uk-UA" w:eastAsia="ar-SA"/>
        </w:rPr>
        <w:t>Ус</w:t>
      </w:r>
      <w:r w:rsidRPr="00842CE6">
        <w:rPr>
          <w:rFonts w:ascii="Times New Roman" w:eastAsia="Times New Roman" w:hAnsi="Times New Roman" w:cs="Times New Roman"/>
          <w:sz w:val="20"/>
          <w:szCs w:val="20"/>
          <w:lang w:val="uk-UA" w:eastAsia="ar-SA"/>
        </w:rPr>
        <w:t>і</w:t>
      </w:r>
      <w:r w:rsidR="006A32A0" w:rsidRPr="00842CE6">
        <w:rPr>
          <w:rFonts w:ascii="Times New Roman" w:eastAsia="Times New Roman" w:hAnsi="Times New Roman" w:cs="Times New Roman"/>
          <w:sz w:val="20"/>
          <w:szCs w:val="20"/>
          <w:lang w:val="uk-UA" w:eastAsia="ar-SA"/>
        </w:rPr>
        <w:t xml:space="preserve"> інші</w:t>
      </w:r>
      <w:r w:rsidR="000A4F04" w:rsidRPr="00842CE6">
        <w:rPr>
          <w:rFonts w:ascii="Times New Roman" w:eastAsia="Times New Roman" w:hAnsi="Times New Roman" w:cs="Times New Roman"/>
          <w:sz w:val="20"/>
          <w:szCs w:val="20"/>
          <w:lang w:val="uk-UA" w:eastAsia="ar-SA"/>
        </w:rPr>
        <w:t xml:space="preserve"> </w:t>
      </w:r>
      <w:r w:rsidR="006A32A0"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w:t>
      </w:r>
      <w:r w:rsidR="006A32A0" w:rsidRPr="00842CE6">
        <w:rPr>
          <w:rFonts w:ascii="Times New Roman" w:eastAsia="Times New Roman" w:hAnsi="Times New Roman" w:cs="Times New Roman"/>
          <w:sz w:val="20"/>
          <w:szCs w:val="20"/>
          <w:lang w:val="uk-UA" w:eastAsia="ar-SA"/>
        </w:rPr>
        <w:t xml:space="preserve">гальні збори, крім </w:t>
      </w:r>
      <w:r w:rsidR="000A4F04" w:rsidRPr="00842CE6">
        <w:rPr>
          <w:rFonts w:ascii="Times New Roman" w:eastAsia="Times New Roman" w:hAnsi="Times New Roman" w:cs="Times New Roman"/>
          <w:sz w:val="20"/>
          <w:szCs w:val="20"/>
          <w:lang w:val="uk-UA" w:eastAsia="ar-SA"/>
        </w:rPr>
        <w:t>річних</w:t>
      </w:r>
      <w:r w:rsidRPr="00842CE6">
        <w:rPr>
          <w:rFonts w:ascii="Times New Roman" w:eastAsia="Times New Roman" w:hAnsi="Times New Roman" w:cs="Times New Roman"/>
          <w:sz w:val="20"/>
          <w:szCs w:val="20"/>
          <w:lang w:val="uk-UA" w:eastAsia="ar-SA"/>
        </w:rPr>
        <w:t xml:space="preserve">, </w:t>
      </w:r>
      <w:r w:rsidR="006A32A0" w:rsidRPr="00842CE6">
        <w:rPr>
          <w:rFonts w:ascii="Times New Roman" w:eastAsia="Times New Roman" w:hAnsi="Times New Roman" w:cs="Times New Roman"/>
          <w:sz w:val="20"/>
          <w:szCs w:val="20"/>
          <w:lang w:val="uk-UA" w:eastAsia="ar-SA"/>
        </w:rPr>
        <w:t>є позачерговими</w:t>
      </w:r>
      <w:r w:rsidR="006C316C" w:rsidRPr="00842CE6">
        <w:rPr>
          <w:rFonts w:ascii="Times New Roman" w:eastAsia="Times New Roman" w:hAnsi="Times New Roman" w:cs="Times New Roman"/>
          <w:sz w:val="20"/>
          <w:szCs w:val="20"/>
          <w:lang w:val="uk-UA" w:eastAsia="ar-SA"/>
        </w:rPr>
        <w:t xml:space="preserve">. </w:t>
      </w:r>
    </w:p>
    <w:p w14:paraId="57BB779F" w14:textId="35B45642" w:rsidR="009F6D6C" w:rsidRPr="00842CE6" w:rsidRDefault="00DB3884" w:rsidP="009F6D6C">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3.6. </w:t>
      </w:r>
      <w:r w:rsidR="009F6D6C" w:rsidRPr="00842CE6">
        <w:rPr>
          <w:rFonts w:ascii="Times New Roman" w:eastAsia="Times New Roman" w:hAnsi="Times New Roman" w:cs="Times New Roman"/>
          <w:sz w:val="20"/>
          <w:szCs w:val="20"/>
          <w:lang w:val="uk-UA" w:eastAsia="ar-SA"/>
        </w:rPr>
        <w:t>Загальні збори є вищим органом Товариства, які можуть проводитися шляхом:</w:t>
      </w:r>
    </w:p>
    <w:p w14:paraId="4DE8FA49" w14:textId="77777777" w:rsidR="009F6D6C" w:rsidRPr="00842CE6" w:rsidRDefault="009F6D6C" w:rsidP="009F6D6C">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1) очного голосування (далі - очні Загальні збори);</w:t>
      </w:r>
    </w:p>
    <w:p w14:paraId="7DD68F18" w14:textId="77777777" w:rsidR="009F6D6C" w:rsidRPr="00842CE6" w:rsidRDefault="009F6D6C" w:rsidP="009F6D6C">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2) електронного голосування (далі - електронні Загальні збори);</w:t>
      </w:r>
    </w:p>
    <w:p w14:paraId="2B3C7DFC" w14:textId="77777777" w:rsidR="009F6D6C" w:rsidRPr="00842CE6" w:rsidRDefault="009F6D6C" w:rsidP="009F6D6C">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3) опитування (далі - дистанційні Загальні збори).</w:t>
      </w:r>
    </w:p>
    <w:p w14:paraId="4ABA0689" w14:textId="17020B4D" w:rsidR="009F6D6C" w:rsidRPr="00842CE6" w:rsidRDefault="009F6D6C" w:rsidP="009F6D6C">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3.6.1. Очні Загальні збори передбачають спільну присутність акціонерів (їх представників) у день і час проведення Загальних зборів у місці їх проведення для обговорення та прийняття рішень з питань порядку денного. Кожний акціонер має право взяти участь в очних Загальних зборах шляхом електронного заочного голосування засобами авторизованої електронної системи у порядку, встановленому Законом «Про акціонерні товариства» та нормативно-правовими актами Національної комісії з цінних паперів та фондового ринку.</w:t>
      </w:r>
    </w:p>
    <w:p w14:paraId="5D999560" w14:textId="52A5A59B" w:rsidR="009F6D6C" w:rsidRPr="00842CE6" w:rsidRDefault="009F6D6C" w:rsidP="009F6D6C">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3.6.2. Електронні Загальні збори не передбачають спільної присутності на них акціонерів (їх представників) та проводяться виключно шляхом електронного заочного голосування акціонерів з використанням авторизованої електронної системи у порядку, встановленому Законом України «Про акціонерні товариства» та нормативно-правовими актами Національної комісії з цінних паперів та фондового ринку.</w:t>
      </w:r>
    </w:p>
    <w:p w14:paraId="68047B62" w14:textId="1C83CECA" w:rsidR="009F6D6C" w:rsidRPr="00842CE6" w:rsidRDefault="009F6D6C" w:rsidP="009F6D6C">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lastRenderedPageBreak/>
        <w:t>3.6.3. Дистанційні Загальні збори можуть бути проведені з будь-якого питання (у відповідності до ст.58 ЗУ «Про акціонерні товариства»), не передбачають спільної присутності на них акціонерів (їх представників) та проводяться шляхом дистанційного заповнення бюлетенів акціонерами і надсилання їх до Товариства через депозитарну систему України у порядку, встановленому Національною комісією з цінних паперів та фондового ринку. Дистанційні Загальні збори проводяться відповідно до рішення Наглядової ради (акціонерів).</w:t>
      </w:r>
    </w:p>
    <w:p w14:paraId="4E893AAB" w14:textId="77777777" w:rsidR="002053FA" w:rsidRPr="000201B5" w:rsidRDefault="002053FA" w:rsidP="00704C10">
      <w:pPr>
        <w:suppressAutoHyphens/>
        <w:spacing w:after="0" w:line="240" w:lineRule="auto"/>
        <w:jc w:val="center"/>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 xml:space="preserve">4. </w:t>
      </w:r>
      <w:r w:rsidR="00583914" w:rsidRPr="000201B5">
        <w:rPr>
          <w:rFonts w:ascii="Times New Roman" w:eastAsia="Times New Roman" w:hAnsi="Times New Roman" w:cs="Times New Roman"/>
          <w:b/>
          <w:sz w:val="20"/>
          <w:szCs w:val="20"/>
          <w:lang w:val="uk-UA" w:eastAsia="ar-SA"/>
        </w:rPr>
        <w:t>ПРОЦЕДУРА СКЛИКАННЯ ЗАГАЛЬНИХ ЗБОРІВ</w:t>
      </w:r>
    </w:p>
    <w:p w14:paraId="019C8645" w14:textId="77777777" w:rsidR="005203DE" w:rsidRPr="000201B5" w:rsidRDefault="002053FA"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4.1. </w:t>
      </w:r>
      <w:r w:rsidR="005203DE" w:rsidRPr="000201B5">
        <w:rPr>
          <w:rFonts w:ascii="Times New Roman" w:eastAsia="Times New Roman" w:hAnsi="Times New Roman" w:cs="Times New Roman"/>
          <w:sz w:val="20"/>
          <w:szCs w:val="20"/>
          <w:lang w:val="uk-UA" w:eastAsia="ar-SA"/>
        </w:rPr>
        <w:t>Процедура скликання Загальних зборів передбачає:</w:t>
      </w:r>
    </w:p>
    <w:p w14:paraId="6CD7B7DE" w14:textId="77777777" w:rsidR="005203DE" w:rsidRPr="00DD3689" w:rsidRDefault="005203DE"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1)</w:t>
      </w:r>
      <w:r w:rsidR="002D0061">
        <w:rPr>
          <w:rFonts w:ascii="Times New Roman" w:eastAsia="Times New Roman" w:hAnsi="Times New Roman" w:cs="Times New Roman"/>
          <w:sz w:val="20"/>
          <w:szCs w:val="20"/>
          <w:lang w:val="uk-UA" w:eastAsia="ar-SA"/>
        </w:rPr>
        <w:t xml:space="preserve"> </w:t>
      </w:r>
      <w:r w:rsidRPr="000201B5">
        <w:rPr>
          <w:rFonts w:ascii="Times New Roman" w:eastAsia="Times New Roman" w:hAnsi="Times New Roman" w:cs="Times New Roman"/>
          <w:sz w:val="20"/>
          <w:szCs w:val="20"/>
          <w:lang w:val="uk-UA" w:eastAsia="ar-SA"/>
        </w:rPr>
        <w:t xml:space="preserve"> </w:t>
      </w:r>
      <w:r w:rsidR="002D0061">
        <w:rPr>
          <w:rFonts w:ascii="Times New Roman" w:eastAsia="Times New Roman" w:hAnsi="Times New Roman" w:cs="Times New Roman"/>
          <w:sz w:val="20"/>
          <w:szCs w:val="20"/>
          <w:lang w:val="uk-UA" w:eastAsia="ar-SA"/>
        </w:rPr>
        <w:t>п</w:t>
      </w:r>
      <w:r w:rsidRPr="000201B5">
        <w:rPr>
          <w:rFonts w:ascii="Times New Roman" w:eastAsia="Times New Roman" w:hAnsi="Times New Roman" w:cs="Times New Roman"/>
          <w:sz w:val="20"/>
          <w:szCs w:val="20"/>
          <w:lang w:val="uk-UA" w:eastAsia="ar-SA"/>
        </w:rPr>
        <w:t xml:space="preserve">рийняття рішення про їх скликання та </w:t>
      </w:r>
      <w:r w:rsidRPr="00DD3689">
        <w:rPr>
          <w:rFonts w:ascii="Times New Roman" w:eastAsia="Times New Roman" w:hAnsi="Times New Roman" w:cs="Times New Roman"/>
          <w:sz w:val="20"/>
          <w:szCs w:val="20"/>
          <w:lang w:val="uk-UA" w:eastAsia="ar-SA"/>
        </w:rPr>
        <w:t xml:space="preserve">затвердження </w:t>
      </w:r>
      <w:r w:rsidR="008450E8" w:rsidRPr="00DD3689">
        <w:rPr>
          <w:rFonts w:ascii="Times New Roman" w:eastAsia="Times New Roman" w:hAnsi="Times New Roman" w:cs="Times New Roman"/>
          <w:sz w:val="20"/>
          <w:szCs w:val="20"/>
          <w:lang w:val="uk-UA" w:eastAsia="ar-SA"/>
        </w:rPr>
        <w:t>повідомлення про проведення Загальних зборів</w:t>
      </w:r>
      <w:r w:rsidRPr="00DD3689">
        <w:rPr>
          <w:rFonts w:ascii="Times New Roman" w:eastAsia="Times New Roman" w:hAnsi="Times New Roman" w:cs="Times New Roman"/>
          <w:sz w:val="20"/>
          <w:szCs w:val="20"/>
          <w:lang w:val="uk-UA" w:eastAsia="ar-SA"/>
        </w:rPr>
        <w:t>;</w:t>
      </w:r>
    </w:p>
    <w:p w14:paraId="2AB59F56" w14:textId="77777777" w:rsidR="002053FA" w:rsidRPr="000201B5" w:rsidRDefault="005203DE"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DD3689">
        <w:rPr>
          <w:rFonts w:ascii="Times New Roman" w:eastAsia="Times New Roman" w:hAnsi="Times New Roman" w:cs="Times New Roman"/>
          <w:sz w:val="20"/>
          <w:szCs w:val="20"/>
          <w:lang w:val="uk-UA" w:eastAsia="ar-SA"/>
        </w:rPr>
        <w:t xml:space="preserve">2) </w:t>
      </w:r>
      <w:r w:rsidR="002D0061" w:rsidRPr="00DD3689">
        <w:rPr>
          <w:rFonts w:ascii="Times New Roman" w:eastAsia="Times New Roman" w:hAnsi="Times New Roman" w:cs="Times New Roman"/>
          <w:sz w:val="20"/>
          <w:szCs w:val="20"/>
          <w:lang w:val="uk-UA" w:eastAsia="ar-SA"/>
        </w:rPr>
        <w:t>с</w:t>
      </w:r>
      <w:r w:rsidRPr="00DD3689">
        <w:rPr>
          <w:rFonts w:ascii="Times New Roman" w:eastAsia="Times New Roman" w:hAnsi="Times New Roman" w:cs="Times New Roman"/>
          <w:sz w:val="20"/>
          <w:szCs w:val="20"/>
          <w:lang w:val="uk-UA" w:eastAsia="ar-SA"/>
        </w:rPr>
        <w:t>кладення переліку акціонерів, які мають бути повідомлені про проведення Загальних зборів в порядку, встановленому законодавством про депозитарну</w:t>
      </w:r>
      <w:r w:rsidRPr="000201B5">
        <w:rPr>
          <w:rFonts w:ascii="Times New Roman" w:eastAsia="Times New Roman" w:hAnsi="Times New Roman" w:cs="Times New Roman"/>
          <w:sz w:val="20"/>
          <w:szCs w:val="20"/>
          <w:lang w:val="uk-UA" w:eastAsia="ar-SA"/>
        </w:rPr>
        <w:t xml:space="preserve"> систему України, та мають право на участь у Загальних зборах відповідно до законодавства України;</w:t>
      </w:r>
    </w:p>
    <w:p w14:paraId="14AE639D" w14:textId="6FF677C1" w:rsidR="005203DE" w:rsidRPr="00DD3689" w:rsidRDefault="005203DE"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3) </w:t>
      </w:r>
      <w:r w:rsidR="002D0061">
        <w:rPr>
          <w:rFonts w:ascii="Times New Roman" w:eastAsia="Times New Roman" w:hAnsi="Times New Roman" w:cs="Times New Roman"/>
          <w:sz w:val="20"/>
          <w:szCs w:val="20"/>
          <w:lang w:val="uk-UA" w:eastAsia="ar-SA"/>
        </w:rPr>
        <w:t>п</w:t>
      </w:r>
      <w:r w:rsidR="000F6B20" w:rsidRPr="000201B5">
        <w:rPr>
          <w:rFonts w:ascii="Times New Roman" w:eastAsia="Times New Roman" w:hAnsi="Times New Roman" w:cs="Times New Roman"/>
          <w:sz w:val="20"/>
          <w:szCs w:val="20"/>
          <w:lang w:val="uk-UA" w:eastAsia="ar-SA"/>
        </w:rPr>
        <w:t xml:space="preserve">исьмове повідомлення про проведення Загальних зборів акціонерів та </w:t>
      </w:r>
      <w:proofErr w:type="spellStart"/>
      <w:r w:rsidR="000F6B20" w:rsidRPr="000201B5">
        <w:rPr>
          <w:rFonts w:ascii="Times New Roman" w:eastAsia="Times New Roman" w:hAnsi="Times New Roman" w:cs="Times New Roman"/>
          <w:sz w:val="20"/>
          <w:szCs w:val="20"/>
          <w:lang w:val="uk-UA" w:eastAsia="ar-SA"/>
        </w:rPr>
        <w:t>про</w:t>
      </w:r>
      <w:r w:rsidR="00D059FB">
        <w:rPr>
          <w:rFonts w:ascii="Times New Roman" w:eastAsia="Times New Roman" w:hAnsi="Times New Roman" w:cs="Times New Roman"/>
          <w:sz w:val="20"/>
          <w:szCs w:val="20"/>
          <w:lang w:val="uk-UA" w:eastAsia="ar-SA"/>
        </w:rPr>
        <w:t>є</w:t>
      </w:r>
      <w:r w:rsidR="000F6B20" w:rsidRPr="000201B5">
        <w:rPr>
          <w:rFonts w:ascii="Times New Roman" w:eastAsia="Times New Roman" w:hAnsi="Times New Roman" w:cs="Times New Roman"/>
          <w:sz w:val="20"/>
          <w:szCs w:val="20"/>
          <w:lang w:val="uk-UA" w:eastAsia="ar-SA"/>
        </w:rPr>
        <w:t>кт</w:t>
      </w:r>
      <w:proofErr w:type="spellEnd"/>
      <w:r w:rsidR="000F6B20" w:rsidRPr="000201B5">
        <w:rPr>
          <w:rFonts w:ascii="Times New Roman" w:eastAsia="Times New Roman" w:hAnsi="Times New Roman" w:cs="Times New Roman"/>
          <w:sz w:val="20"/>
          <w:szCs w:val="20"/>
          <w:lang w:val="uk-UA" w:eastAsia="ar-SA"/>
        </w:rPr>
        <w:t xml:space="preserve"> порядку денного </w:t>
      </w:r>
      <w:r w:rsidR="00435E2D" w:rsidRPr="000201B5">
        <w:rPr>
          <w:rFonts w:ascii="Times New Roman" w:eastAsia="Times New Roman" w:hAnsi="Times New Roman" w:cs="Times New Roman"/>
          <w:sz w:val="20"/>
          <w:szCs w:val="20"/>
          <w:lang w:val="uk-UA" w:eastAsia="ar-SA"/>
        </w:rPr>
        <w:t xml:space="preserve">разом з </w:t>
      </w:r>
      <w:proofErr w:type="spellStart"/>
      <w:r w:rsidR="00435E2D" w:rsidRPr="000201B5">
        <w:rPr>
          <w:rFonts w:ascii="Times New Roman" w:eastAsia="Times New Roman" w:hAnsi="Times New Roman" w:cs="Times New Roman"/>
          <w:sz w:val="20"/>
          <w:szCs w:val="20"/>
          <w:lang w:val="uk-UA" w:eastAsia="ar-SA"/>
        </w:rPr>
        <w:t>про</w:t>
      </w:r>
      <w:r w:rsidR="00D059FB">
        <w:rPr>
          <w:rFonts w:ascii="Times New Roman" w:eastAsia="Times New Roman" w:hAnsi="Times New Roman" w:cs="Times New Roman"/>
          <w:sz w:val="20"/>
          <w:szCs w:val="20"/>
          <w:lang w:val="uk-UA" w:eastAsia="ar-SA"/>
        </w:rPr>
        <w:t>є</w:t>
      </w:r>
      <w:r w:rsidR="00435E2D" w:rsidRPr="000201B5">
        <w:rPr>
          <w:rFonts w:ascii="Times New Roman" w:eastAsia="Times New Roman" w:hAnsi="Times New Roman" w:cs="Times New Roman"/>
          <w:sz w:val="20"/>
          <w:szCs w:val="20"/>
          <w:lang w:val="uk-UA" w:eastAsia="ar-SA"/>
        </w:rPr>
        <w:t>ктами</w:t>
      </w:r>
      <w:proofErr w:type="spellEnd"/>
      <w:r w:rsidR="00435E2D" w:rsidRPr="000201B5">
        <w:rPr>
          <w:rFonts w:ascii="Times New Roman" w:eastAsia="Times New Roman" w:hAnsi="Times New Roman" w:cs="Times New Roman"/>
          <w:sz w:val="20"/>
          <w:szCs w:val="20"/>
          <w:lang w:val="uk-UA" w:eastAsia="ar-SA"/>
        </w:rPr>
        <w:t xml:space="preserve"> рішень </w:t>
      </w:r>
      <w:r w:rsidR="000F6B20" w:rsidRPr="000201B5">
        <w:rPr>
          <w:rFonts w:ascii="Times New Roman" w:eastAsia="Times New Roman" w:hAnsi="Times New Roman" w:cs="Times New Roman"/>
          <w:sz w:val="20"/>
          <w:szCs w:val="20"/>
          <w:lang w:val="uk-UA" w:eastAsia="ar-SA"/>
        </w:rPr>
        <w:t xml:space="preserve">надсилається кожному акціонеру, зазначеному в переліку акціонерів, складеному в порядку, встановленому законодавством про депозитарну систему України, на дату, визначену Наглядовою радою, а в разі скликання позачергових </w:t>
      </w:r>
      <w:r w:rsidR="000F6B20" w:rsidRPr="00DD3689">
        <w:rPr>
          <w:rFonts w:ascii="Times New Roman" w:eastAsia="Times New Roman" w:hAnsi="Times New Roman" w:cs="Times New Roman"/>
          <w:sz w:val="20"/>
          <w:szCs w:val="20"/>
          <w:lang w:val="uk-UA" w:eastAsia="ar-SA"/>
        </w:rPr>
        <w:t>Загальних зборів на вимогу акціонерів – акціонерами, які цього вимагають</w:t>
      </w:r>
      <w:r w:rsidRPr="00DD3689">
        <w:rPr>
          <w:rFonts w:ascii="Times New Roman" w:eastAsia="Times New Roman" w:hAnsi="Times New Roman" w:cs="Times New Roman"/>
          <w:sz w:val="20"/>
          <w:szCs w:val="20"/>
          <w:lang w:val="uk-UA" w:eastAsia="ar-SA"/>
        </w:rPr>
        <w:t>;</w:t>
      </w:r>
    </w:p>
    <w:p w14:paraId="01302873" w14:textId="14942E7C" w:rsidR="00560183" w:rsidRPr="00DD3689" w:rsidRDefault="005203DE"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DD3689">
        <w:rPr>
          <w:rFonts w:ascii="Times New Roman" w:eastAsia="Times New Roman" w:hAnsi="Times New Roman" w:cs="Times New Roman"/>
          <w:sz w:val="20"/>
          <w:szCs w:val="20"/>
          <w:lang w:val="uk-UA" w:eastAsia="ar-SA"/>
        </w:rPr>
        <w:t xml:space="preserve">4) </w:t>
      </w:r>
      <w:r w:rsidR="002D0061" w:rsidRPr="00DD3689">
        <w:rPr>
          <w:rFonts w:ascii="Times New Roman" w:eastAsia="Times New Roman" w:hAnsi="Times New Roman" w:cs="Times New Roman"/>
          <w:sz w:val="20"/>
          <w:szCs w:val="20"/>
          <w:lang w:val="uk-UA" w:eastAsia="ar-SA"/>
        </w:rPr>
        <w:t>д</w:t>
      </w:r>
      <w:r w:rsidRPr="00DD3689">
        <w:rPr>
          <w:rFonts w:ascii="Times New Roman" w:eastAsia="Times New Roman" w:hAnsi="Times New Roman" w:cs="Times New Roman"/>
          <w:sz w:val="20"/>
          <w:szCs w:val="20"/>
          <w:lang w:val="uk-UA" w:eastAsia="ar-SA"/>
        </w:rPr>
        <w:t xml:space="preserve">оповнення </w:t>
      </w:r>
      <w:proofErr w:type="spellStart"/>
      <w:r w:rsidR="000F6B20" w:rsidRPr="00DD3689">
        <w:rPr>
          <w:rFonts w:ascii="Times New Roman" w:eastAsia="Times New Roman" w:hAnsi="Times New Roman" w:cs="Times New Roman"/>
          <w:sz w:val="20"/>
          <w:szCs w:val="20"/>
          <w:lang w:val="uk-UA" w:eastAsia="ar-SA"/>
        </w:rPr>
        <w:t>про</w:t>
      </w:r>
      <w:r w:rsidR="00D059FB">
        <w:rPr>
          <w:rFonts w:ascii="Times New Roman" w:eastAsia="Times New Roman" w:hAnsi="Times New Roman" w:cs="Times New Roman"/>
          <w:sz w:val="20"/>
          <w:szCs w:val="20"/>
          <w:lang w:val="uk-UA" w:eastAsia="ar-SA"/>
        </w:rPr>
        <w:t>є</w:t>
      </w:r>
      <w:r w:rsidR="000F6B20" w:rsidRPr="00DD3689">
        <w:rPr>
          <w:rFonts w:ascii="Times New Roman" w:eastAsia="Times New Roman" w:hAnsi="Times New Roman" w:cs="Times New Roman"/>
          <w:sz w:val="20"/>
          <w:szCs w:val="20"/>
          <w:lang w:val="uk-UA" w:eastAsia="ar-SA"/>
        </w:rPr>
        <w:t>кту</w:t>
      </w:r>
      <w:proofErr w:type="spellEnd"/>
      <w:r w:rsidR="000F6B20" w:rsidRPr="00DD3689">
        <w:rPr>
          <w:rFonts w:ascii="Times New Roman" w:eastAsia="Times New Roman" w:hAnsi="Times New Roman" w:cs="Times New Roman"/>
          <w:sz w:val="20"/>
          <w:szCs w:val="20"/>
          <w:lang w:val="uk-UA" w:eastAsia="ar-SA"/>
        </w:rPr>
        <w:t xml:space="preserve"> </w:t>
      </w:r>
      <w:r w:rsidRPr="00DD3689">
        <w:rPr>
          <w:rFonts w:ascii="Times New Roman" w:eastAsia="Times New Roman" w:hAnsi="Times New Roman" w:cs="Times New Roman"/>
          <w:sz w:val="20"/>
          <w:szCs w:val="20"/>
          <w:lang w:val="uk-UA" w:eastAsia="ar-SA"/>
        </w:rPr>
        <w:t>порядку денного та (або)</w:t>
      </w:r>
      <w:r w:rsidR="00560183" w:rsidRPr="00DD3689">
        <w:rPr>
          <w:rFonts w:ascii="Times New Roman" w:eastAsia="Times New Roman" w:hAnsi="Times New Roman" w:cs="Times New Roman"/>
          <w:sz w:val="20"/>
          <w:szCs w:val="20"/>
          <w:lang w:val="uk-UA" w:eastAsia="ar-SA"/>
        </w:rPr>
        <w:t xml:space="preserve"> </w:t>
      </w:r>
      <w:proofErr w:type="spellStart"/>
      <w:r w:rsidR="00560183" w:rsidRPr="00DD3689">
        <w:rPr>
          <w:rFonts w:ascii="Times New Roman" w:eastAsia="Times New Roman" w:hAnsi="Times New Roman" w:cs="Times New Roman"/>
          <w:sz w:val="20"/>
          <w:szCs w:val="20"/>
          <w:lang w:val="uk-UA" w:eastAsia="ar-SA"/>
        </w:rPr>
        <w:t>про</w:t>
      </w:r>
      <w:r w:rsidR="00D059FB">
        <w:rPr>
          <w:rFonts w:ascii="Times New Roman" w:eastAsia="Times New Roman" w:hAnsi="Times New Roman" w:cs="Times New Roman"/>
          <w:sz w:val="20"/>
          <w:szCs w:val="20"/>
          <w:lang w:val="uk-UA" w:eastAsia="ar-SA"/>
        </w:rPr>
        <w:t>є</w:t>
      </w:r>
      <w:r w:rsidR="00560183" w:rsidRPr="00DD3689">
        <w:rPr>
          <w:rFonts w:ascii="Times New Roman" w:eastAsia="Times New Roman" w:hAnsi="Times New Roman" w:cs="Times New Roman"/>
          <w:sz w:val="20"/>
          <w:szCs w:val="20"/>
          <w:lang w:val="uk-UA" w:eastAsia="ar-SA"/>
        </w:rPr>
        <w:t>ктів</w:t>
      </w:r>
      <w:proofErr w:type="spellEnd"/>
      <w:r w:rsidR="00560183" w:rsidRPr="00DD3689">
        <w:rPr>
          <w:rFonts w:ascii="Times New Roman" w:eastAsia="Times New Roman" w:hAnsi="Times New Roman" w:cs="Times New Roman"/>
          <w:sz w:val="20"/>
          <w:szCs w:val="20"/>
          <w:lang w:val="uk-UA" w:eastAsia="ar-SA"/>
        </w:rPr>
        <w:t xml:space="preserve"> рішень з питань </w:t>
      </w:r>
      <w:proofErr w:type="spellStart"/>
      <w:r w:rsidR="000F6B20" w:rsidRPr="00DD3689">
        <w:rPr>
          <w:rFonts w:ascii="Times New Roman" w:eastAsia="Times New Roman" w:hAnsi="Times New Roman" w:cs="Times New Roman"/>
          <w:sz w:val="20"/>
          <w:szCs w:val="20"/>
          <w:lang w:val="uk-UA" w:eastAsia="ar-SA"/>
        </w:rPr>
        <w:t>про</w:t>
      </w:r>
      <w:r w:rsidR="00D059FB">
        <w:rPr>
          <w:rFonts w:ascii="Times New Roman" w:eastAsia="Times New Roman" w:hAnsi="Times New Roman" w:cs="Times New Roman"/>
          <w:sz w:val="20"/>
          <w:szCs w:val="20"/>
          <w:lang w:val="uk-UA" w:eastAsia="ar-SA"/>
        </w:rPr>
        <w:t>є</w:t>
      </w:r>
      <w:r w:rsidR="000F6B20" w:rsidRPr="00DD3689">
        <w:rPr>
          <w:rFonts w:ascii="Times New Roman" w:eastAsia="Times New Roman" w:hAnsi="Times New Roman" w:cs="Times New Roman"/>
          <w:sz w:val="20"/>
          <w:szCs w:val="20"/>
          <w:lang w:val="uk-UA" w:eastAsia="ar-SA"/>
        </w:rPr>
        <w:t>кту</w:t>
      </w:r>
      <w:proofErr w:type="spellEnd"/>
      <w:r w:rsidR="00435E2D" w:rsidRPr="00DD3689">
        <w:rPr>
          <w:rFonts w:ascii="Times New Roman" w:eastAsia="Times New Roman" w:hAnsi="Times New Roman" w:cs="Times New Roman"/>
          <w:sz w:val="20"/>
          <w:szCs w:val="20"/>
          <w:lang w:val="uk-UA" w:eastAsia="ar-SA"/>
        </w:rPr>
        <w:t xml:space="preserve"> </w:t>
      </w:r>
      <w:r w:rsidR="00560183" w:rsidRPr="00DD3689">
        <w:rPr>
          <w:rFonts w:ascii="Times New Roman" w:eastAsia="Times New Roman" w:hAnsi="Times New Roman" w:cs="Times New Roman"/>
          <w:sz w:val="20"/>
          <w:szCs w:val="20"/>
          <w:lang w:val="uk-UA" w:eastAsia="ar-SA"/>
        </w:rPr>
        <w:t>порядку денного відповідно до пропозицій акціонерів</w:t>
      </w:r>
      <w:r w:rsidR="008450E8" w:rsidRPr="00DD3689">
        <w:rPr>
          <w:rFonts w:ascii="Times New Roman" w:eastAsia="Times New Roman" w:hAnsi="Times New Roman" w:cs="Times New Roman"/>
          <w:sz w:val="20"/>
          <w:szCs w:val="20"/>
          <w:lang w:val="uk-UA" w:eastAsia="ar-SA"/>
        </w:rPr>
        <w:t xml:space="preserve"> (у разі їх надходження)</w:t>
      </w:r>
      <w:r w:rsidR="00560183" w:rsidRPr="00DD3689">
        <w:rPr>
          <w:rFonts w:ascii="Times New Roman" w:eastAsia="Times New Roman" w:hAnsi="Times New Roman" w:cs="Times New Roman"/>
          <w:sz w:val="20"/>
          <w:szCs w:val="20"/>
          <w:lang w:val="uk-UA" w:eastAsia="ar-SA"/>
        </w:rPr>
        <w:t>;</w:t>
      </w:r>
    </w:p>
    <w:p w14:paraId="2F8C6FE9" w14:textId="795139CC" w:rsidR="005203DE" w:rsidRPr="00DD3689" w:rsidRDefault="00560183"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DD3689">
        <w:rPr>
          <w:rFonts w:ascii="Times New Roman" w:eastAsia="Times New Roman" w:hAnsi="Times New Roman" w:cs="Times New Roman"/>
          <w:sz w:val="20"/>
          <w:szCs w:val="20"/>
          <w:lang w:val="uk-UA" w:eastAsia="ar-SA"/>
        </w:rPr>
        <w:t xml:space="preserve">5) </w:t>
      </w:r>
      <w:r w:rsidR="002D0061" w:rsidRPr="00DD3689">
        <w:rPr>
          <w:rFonts w:ascii="Times New Roman" w:eastAsia="Times New Roman" w:hAnsi="Times New Roman" w:cs="Times New Roman"/>
          <w:sz w:val="20"/>
          <w:szCs w:val="20"/>
          <w:lang w:val="uk-UA" w:eastAsia="ar-SA"/>
        </w:rPr>
        <w:t>п</w:t>
      </w:r>
      <w:r w:rsidRPr="00DD3689">
        <w:rPr>
          <w:rFonts w:ascii="Times New Roman" w:eastAsia="Times New Roman" w:hAnsi="Times New Roman" w:cs="Times New Roman"/>
          <w:sz w:val="20"/>
          <w:szCs w:val="20"/>
          <w:lang w:val="uk-UA" w:eastAsia="ar-SA"/>
        </w:rPr>
        <w:t xml:space="preserve">овідомлення акціонерів про зміни у </w:t>
      </w:r>
      <w:proofErr w:type="spellStart"/>
      <w:r w:rsidR="000F6B20" w:rsidRPr="00DD3689">
        <w:rPr>
          <w:rFonts w:ascii="Times New Roman" w:eastAsia="Times New Roman" w:hAnsi="Times New Roman" w:cs="Times New Roman"/>
          <w:sz w:val="20"/>
          <w:szCs w:val="20"/>
          <w:lang w:val="uk-UA" w:eastAsia="ar-SA"/>
        </w:rPr>
        <w:t>про</w:t>
      </w:r>
      <w:r w:rsidR="00D059FB">
        <w:rPr>
          <w:rFonts w:ascii="Times New Roman" w:eastAsia="Times New Roman" w:hAnsi="Times New Roman" w:cs="Times New Roman"/>
          <w:sz w:val="20"/>
          <w:szCs w:val="20"/>
          <w:lang w:val="uk-UA" w:eastAsia="ar-SA"/>
        </w:rPr>
        <w:t>є</w:t>
      </w:r>
      <w:r w:rsidR="000F6B20" w:rsidRPr="00DD3689">
        <w:rPr>
          <w:rFonts w:ascii="Times New Roman" w:eastAsia="Times New Roman" w:hAnsi="Times New Roman" w:cs="Times New Roman"/>
          <w:sz w:val="20"/>
          <w:szCs w:val="20"/>
          <w:lang w:val="uk-UA" w:eastAsia="ar-SA"/>
        </w:rPr>
        <w:t>кті</w:t>
      </w:r>
      <w:proofErr w:type="spellEnd"/>
      <w:r w:rsidR="000F6B20" w:rsidRPr="00DD3689">
        <w:rPr>
          <w:rFonts w:ascii="Times New Roman" w:eastAsia="Times New Roman" w:hAnsi="Times New Roman" w:cs="Times New Roman"/>
          <w:sz w:val="20"/>
          <w:szCs w:val="20"/>
          <w:lang w:val="uk-UA" w:eastAsia="ar-SA"/>
        </w:rPr>
        <w:t xml:space="preserve"> </w:t>
      </w:r>
      <w:r w:rsidRPr="00DD3689">
        <w:rPr>
          <w:rFonts w:ascii="Times New Roman" w:eastAsia="Times New Roman" w:hAnsi="Times New Roman" w:cs="Times New Roman"/>
          <w:sz w:val="20"/>
          <w:szCs w:val="20"/>
          <w:lang w:val="uk-UA" w:eastAsia="ar-SA"/>
        </w:rPr>
        <w:t>порядку денно</w:t>
      </w:r>
      <w:r w:rsidR="000F6B20" w:rsidRPr="00DD3689">
        <w:rPr>
          <w:rFonts w:ascii="Times New Roman" w:eastAsia="Times New Roman" w:hAnsi="Times New Roman" w:cs="Times New Roman"/>
          <w:sz w:val="20"/>
          <w:szCs w:val="20"/>
          <w:lang w:val="uk-UA" w:eastAsia="ar-SA"/>
        </w:rPr>
        <w:t>го</w:t>
      </w:r>
      <w:r w:rsidR="008450E8" w:rsidRPr="00DD3689">
        <w:rPr>
          <w:rFonts w:ascii="Times New Roman" w:eastAsia="Times New Roman" w:hAnsi="Times New Roman" w:cs="Times New Roman"/>
          <w:sz w:val="20"/>
          <w:szCs w:val="20"/>
          <w:lang w:val="uk-UA" w:eastAsia="ar-SA"/>
        </w:rPr>
        <w:t xml:space="preserve"> (у разі надходження пропозицій)</w:t>
      </w:r>
      <w:r w:rsidRPr="00DD3689">
        <w:rPr>
          <w:rFonts w:ascii="Times New Roman" w:eastAsia="Times New Roman" w:hAnsi="Times New Roman" w:cs="Times New Roman"/>
          <w:sz w:val="20"/>
          <w:szCs w:val="20"/>
          <w:lang w:val="uk-UA" w:eastAsia="ar-SA"/>
        </w:rPr>
        <w:t>;</w:t>
      </w:r>
    </w:p>
    <w:p w14:paraId="39AE16F6" w14:textId="77777777" w:rsidR="00560183" w:rsidRPr="00DD3689" w:rsidRDefault="00560183"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DD3689">
        <w:rPr>
          <w:rFonts w:ascii="Times New Roman" w:eastAsia="Times New Roman" w:hAnsi="Times New Roman" w:cs="Times New Roman"/>
          <w:sz w:val="20"/>
          <w:szCs w:val="20"/>
          <w:lang w:val="uk-UA" w:eastAsia="ar-SA"/>
        </w:rPr>
        <w:t xml:space="preserve">6) </w:t>
      </w:r>
      <w:r w:rsidR="002D0061" w:rsidRPr="00DD3689">
        <w:rPr>
          <w:rFonts w:ascii="Times New Roman" w:eastAsia="Times New Roman" w:hAnsi="Times New Roman" w:cs="Times New Roman"/>
          <w:sz w:val="20"/>
          <w:szCs w:val="20"/>
          <w:lang w:val="uk-UA" w:eastAsia="ar-SA"/>
        </w:rPr>
        <w:t>с</w:t>
      </w:r>
      <w:r w:rsidRPr="00DD3689">
        <w:rPr>
          <w:rFonts w:ascii="Times New Roman" w:eastAsia="Times New Roman" w:hAnsi="Times New Roman" w:cs="Times New Roman"/>
          <w:sz w:val="20"/>
          <w:szCs w:val="20"/>
          <w:lang w:val="uk-UA" w:eastAsia="ar-SA"/>
        </w:rPr>
        <w:t xml:space="preserve">кладення переліку акціонерів, які мають право на участь у Загальних зборах відповідно до </w:t>
      </w:r>
      <w:r w:rsidR="000F6B20" w:rsidRPr="00DD3689">
        <w:rPr>
          <w:rFonts w:ascii="Times New Roman" w:eastAsia="Times New Roman" w:hAnsi="Times New Roman" w:cs="Times New Roman"/>
          <w:sz w:val="20"/>
          <w:szCs w:val="20"/>
          <w:lang w:val="uk-UA" w:eastAsia="ar-SA"/>
        </w:rPr>
        <w:t>порядку, встановленого законодавством про депозитарну систему України</w:t>
      </w:r>
      <w:r w:rsidRPr="00DD3689">
        <w:rPr>
          <w:rFonts w:ascii="Times New Roman" w:eastAsia="Times New Roman" w:hAnsi="Times New Roman" w:cs="Times New Roman"/>
          <w:sz w:val="20"/>
          <w:szCs w:val="20"/>
          <w:lang w:val="uk-UA" w:eastAsia="ar-SA"/>
        </w:rPr>
        <w:t>;</w:t>
      </w:r>
    </w:p>
    <w:p w14:paraId="66B3AE20" w14:textId="77777777" w:rsidR="00560183" w:rsidRPr="00DD3689" w:rsidRDefault="00560183"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DD3689">
        <w:rPr>
          <w:rFonts w:ascii="Times New Roman" w:eastAsia="Times New Roman" w:hAnsi="Times New Roman" w:cs="Times New Roman"/>
          <w:sz w:val="20"/>
          <w:szCs w:val="20"/>
          <w:lang w:val="uk-UA" w:eastAsia="ar-SA"/>
        </w:rPr>
        <w:t xml:space="preserve">7) </w:t>
      </w:r>
      <w:r w:rsidR="002D0061" w:rsidRPr="00DD3689">
        <w:rPr>
          <w:rFonts w:ascii="Times New Roman" w:eastAsia="Times New Roman" w:hAnsi="Times New Roman" w:cs="Times New Roman"/>
          <w:sz w:val="20"/>
          <w:szCs w:val="20"/>
          <w:lang w:val="uk-UA" w:eastAsia="ar-SA"/>
        </w:rPr>
        <w:t>п</w:t>
      </w:r>
      <w:r w:rsidRPr="00DD3689">
        <w:rPr>
          <w:rFonts w:ascii="Times New Roman" w:eastAsia="Times New Roman" w:hAnsi="Times New Roman" w:cs="Times New Roman"/>
          <w:sz w:val="20"/>
          <w:szCs w:val="20"/>
          <w:lang w:val="uk-UA" w:eastAsia="ar-SA"/>
        </w:rPr>
        <w:t>ризначення Голови та Секретаря Загальних зборів</w:t>
      </w:r>
      <w:r w:rsidR="00CC57A0" w:rsidRPr="00DD3689">
        <w:rPr>
          <w:rFonts w:ascii="Times New Roman" w:eastAsia="Times New Roman" w:hAnsi="Times New Roman" w:cs="Times New Roman"/>
          <w:sz w:val="20"/>
          <w:szCs w:val="20"/>
          <w:lang w:val="uk-UA" w:eastAsia="ar-SA"/>
        </w:rPr>
        <w:t xml:space="preserve"> (якщо питання про обрання не винесене на розгляд Загальних зборів)</w:t>
      </w:r>
      <w:r w:rsidRPr="00DD3689">
        <w:rPr>
          <w:rFonts w:ascii="Times New Roman" w:eastAsia="Times New Roman" w:hAnsi="Times New Roman" w:cs="Times New Roman"/>
          <w:sz w:val="20"/>
          <w:szCs w:val="20"/>
          <w:lang w:val="uk-UA" w:eastAsia="ar-SA"/>
        </w:rPr>
        <w:t>, членів Реєстраційної комісії.</w:t>
      </w:r>
    </w:p>
    <w:p w14:paraId="162BE030" w14:textId="77777777" w:rsidR="002053FA" w:rsidRPr="00DD3689" w:rsidRDefault="002053FA"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DD3689">
        <w:rPr>
          <w:rFonts w:ascii="Times New Roman" w:eastAsia="Times New Roman" w:hAnsi="Times New Roman" w:cs="Times New Roman"/>
          <w:sz w:val="20"/>
          <w:szCs w:val="20"/>
          <w:lang w:val="uk-UA" w:eastAsia="ar-SA"/>
        </w:rPr>
        <w:t xml:space="preserve">4.2. </w:t>
      </w:r>
      <w:r w:rsidR="00560183" w:rsidRPr="00DD3689">
        <w:rPr>
          <w:rFonts w:ascii="Times New Roman" w:eastAsia="Times New Roman" w:hAnsi="Times New Roman" w:cs="Times New Roman"/>
          <w:sz w:val="20"/>
          <w:szCs w:val="20"/>
          <w:lang w:val="uk-UA" w:eastAsia="ar-SA"/>
        </w:rPr>
        <w:t>С</w:t>
      </w:r>
      <w:r w:rsidRPr="00DD3689">
        <w:rPr>
          <w:rFonts w:ascii="Times New Roman" w:eastAsia="Times New Roman" w:hAnsi="Times New Roman" w:cs="Times New Roman"/>
          <w:sz w:val="20"/>
          <w:szCs w:val="20"/>
          <w:lang w:val="uk-UA" w:eastAsia="ar-SA"/>
        </w:rPr>
        <w:t>кл</w:t>
      </w:r>
      <w:r w:rsidR="00560183" w:rsidRPr="00DD3689">
        <w:rPr>
          <w:rFonts w:ascii="Times New Roman" w:eastAsia="Times New Roman" w:hAnsi="Times New Roman" w:cs="Times New Roman"/>
          <w:sz w:val="20"/>
          <w:szCs w:val="20"/>
          <w:lang w:val="uk-UA" w:eastAsia="ar-SA"/>
        </w:rPr>
        <w:t>икання</w:t>
      </w:r>
      <w:r w:rsidR="00435E2D" w:rsidRPr="00DD3689">
        <w:rPr>
          <w:rFonts w:ascii="Times New Roman" w:eastAsia="Times New Roman" w:hAnsi="Times New Roman" w:cs="Times New Roman"/>
          <w:sz w:val="20"/>
          <w:szCs w:val="20"/>
          <w:lang w:val="uk-UA" w:eastAsia="ar-SA"/>
        </w:rPr>
        <w:t xml:space="preserve"> </w:t>
      </w:r>
      <w:r w:rsidR="00560183" w:rsidRPr="00DD3689">
        <w:rPr>
          <w:rFonts w:ascii="Times New Roman" w:eastAsia="Times New Roman" w:hAnsi="Times New Roman" w:cs="Times New Roman"/>
          <w:sz w:val="20"/>
          <w:szCs w:val="20"/>
          <w:lang w:val="uk-UA" w:eastAsia="ar-SA"/>
        </w:rPr>
        <w:t xml:space="preserve">позачергових </w:t>
      </w:r>
      <w:r w:rsidRPr="00DD3689">
        <w:rPr>
          <w:rFonts w:ascii="Times New Roman" w:eastAsia="Times New Roman" w:hAnsi="Times New Roman" w:cs="Times New Roman"/>
          <w:sz w:val="20"/>
          <w:szCs w:val="20"/>
          <w:lang w:val="uk-UA" w:eastAsia="ar-SA"/>
        </w:rPr>
        <w:t>Загальн</w:t>
      </w:r>
      <w:r w:rsidR="00560183" w:rsidRPr="00DD3689">
        <w:rPr>
          <w:rFonts w:ascii="Times New Roman" w:eastAsia="Times New Roman" w:hAnsi="Times New Roman" w:cs="Times New Roman"/>
          <w:sz w:val="20"/>
          <w:szCs w:val="20"/>
          <w:lang w:val="uk-UA" w:eastAsia="ar-SA"/>
        </w:rPr>
        <w:t>их</w:t>
      </w:r>
      <w:r w:rsidRPr="00DD3689">
        <w:rPr>
          <w:rFonts w:ascii="Times New Roman" w:eastAsia="Times New Roman" w:hAnsi="Times New Roman" w:cs="Times New Roman"/>
          <w:sz w:val="20"/>
          <w:szCs w:val="20"/>
          <w:lang w:val="uk-UA" w:eastAsia="ar-SA"/>
        </w:rPr>
        <w:t xml:space="preserve"> збор</w:t>
      </w:r>
      <w:r w:rsidR="00560183" w:rsidRPr="00DD3689">
        <w:rPr>
          <w:rFonts w:ascii="Times New Roman" w:eastAsia="Times New Roman" w:hAnsi="Times New Roman" w:cs="Times New Roman"/>
          <w:sz w:val="20"/>
          <w:szCs w:val="20"/>
          <w:lang w:val="uk-UA" w:eastAsia="ar-SA"/>
        </w:rPr>
        <w:t>ів</w:t>
      </w:r>
      <w:r w:rsidR="00435E2D" w:rsidRPr="00DD3689">
        <w:rPr>
          <w:rFonts w:ascii="Times New Roman" w:eastAsia="Times New Roman" w:hAnsi="Times New Roman" w:cs="Times New Roman"/>
          <w:sz w:val="20"/>
          <w:szCs w:val="20"/>
          <w:lang w:val="uk-UA" w:eastAsia="ar-SA"/>
        </w:rPr>
        <w:t xml:space="preserve"> </w:t>
      </w:r>
      <w:r w:rsidR="00560183" w:rsidRPr="00DD3689">
        <w:rPr>
          <w:rFonts w:ascii="Times New Roman" w:eastAsia="Times New Roman" w:hAnsi="Times New Roman" w:cs="Times New Roman"/>
          <w:sz w:val="20"/>
          <w:szCs w:val="20"/>
          <w:lang w:val="uk-UA" w:eastAsia="ar-SA"/>
        </w:rPr>
        <w:t>відбуваєтьс</w:t>
      </w:r>
      <w:r w:rsidRPr="00DD3689">
        <w:rPr>
          <w:rFonts w:ascii="Times New Roman" w:eastAsia="Times New Roman" w:hAnsi="Times New Roman" w:cs="Times New Roman"/>
          <w:sz w:val="20"/>
          <w:szCs w:val="20"/>
          <w:lang w:val="uk-UA" w:eastAsia="ar-SA"/>
        </w:rPr>
        <w:t xml:space="preserve">я </w:t>
      </w:r>
      <w:r w:rsidR="00660E51" w:rsidRPr="00DD3689">
        <w:rPr>
          <w:rFonts w:ascii="Times New Roman" w:eastAsia="Times New Roman" w:hAnsi="Times New Roman" w:cs="Times New Roman"/>
          <w:sz w:val="20"/>
          <w:szCs w:val="20"/>
          <w:lang w:val="uk-UA" w:eastAsia="ar-SA"/>
        </w:rPr>
        <w:t>на підставі відповідного рішення Наглядової ра</w:t>
      </w:r>
      <w:r w:rsidRPr="00DD3689">
        <w:rPr>
          <w:rFonts w:ascii="Times New Roman" w:eastAsia="Times New Roman" w:hAnsi="Times New Roman" w:cs="Times New Roman"/>
          <w:sz w:val="20"/>
          <w:szCs w:val="20"/>
          <w:lang w:val="uk-UA" w:eastAsia="ar-SA"/>
        </w:rPr>
        <w:t>ди</w:t>
      </w:r>
      <w:r w:rsidR="00660E51" w:rsidRPr="00DD3689">
        <w:rPr>
          <w:rFonts w:ascii="Times New Roman" w:eastAsia="Times New Roman" w:hAnsi="Times New Roman" w:cs="Times New Roman"/>
          <w:sz w:val="20"/>
          <w:szCs w:val="20"/>
          <w:lang w:val="uk-UA" w:eastAsia="ar-SA"/>
        </w:rPr>
        <w:t>:</w:t>
      </w:r>
    </w:p>
    <w:p w14:paraId="2C444DC2" w14:textId="77777777" w:rsidR="00660E51" w:rsidRPr="00DD3689" w:rsidRDefault="000F6B20"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DD3689">
        <w:rPr>
          <w:rFonts w:ascii="Times New Roman" w:eastAsia="Times New Roman" w:hAnsi="Times New Roman" w:cs="Times New Roman"/>
          <w:sz w:val="20"/>
          <w:szCs w:val="20"/>
          <w:lang w:val="uk-UA" w:eastAsia="ar-SA"/>
        </w:rPr>
        <w:t>- з</w:t>
      </w:r>
      <w:r w:rsidR="00660E51" w:rsidRPr="00DD3689">
        <w:rPr>
          <w:rFonts w:ascii="Times New Roman" w:eastAsia="Times New Roman" w:hAnsi="Times New Roman" w:cs="Times New Roman"/>
          <w:sz w:val="20"/>
          <w:szCs w:val="20"/>
          <w:lang w:val="uk-UA" w:eastAsia="ar-SA"/>
        </w:rPr>
        <w:t xml:space="preserve"> власно</w:t>
      </w:r>
      <w:r w:rsidRPr="00DD3689">
        <w:rPr>
          <w:rFonts w:ascii="Times New Roman" w:eastAsia="Times New Roman" w:hAnsi="Times New Roman" w:cs="Times New Roman"/>
          <w:sz w:val="20"/>
          <w:szCs w:val="20"/>
          <w:lang w:val="uk-UA" w:eastAsia="ar-SA"/>
        </w:rPr>
        <w:t>ї</w:t>
      </w:r>
      <w:r w:rsidR="00660E51" w:rsidRPr="00DD3689">
        <w:rPr>
          <w:rFonts w:ascii="Times New Roman" w:eastAsia="Times New Roman" w:hAnsi="Times New Roman" w:cs="Times New Roman"/>
          <w:sz w:val="20"/>
          <w:szCs w:val="20"/>
          <w:lang w:val="uk-UA" w:eastAsia="ar-SA"/>
        </w:rPr>
        <w:t xml:space="preserve"> ініціатив</w:t>
      </w:r>
      <w:r w:rsidRPr="00DD3689">
        <w:rPr>
          <w:rFonts w:ascii="Times New Roman" w:eastAsia="Times New Roman" w:hAnsi="Times New Roman" w:cs="Times New Roman"/>
          <w:sz w:val="20"/>
          <w:szCs w:val="20"/>
          <w:lang w:val="uk-UA" w:eastAsia="ar-SA"/>
        </w:rPr>
        <w:t>и</w:t>
      </w:r>
      <w:r w:rsidR="00660E51" w:rsidRPr="00DD3689">
        <w:rPr>
          <w:rFonts w:ascii="Times New Roman" w:eastAsia="Times New Roman" w:hAnsi="Times New Roman" w:cs="Times New Roman"/>
          <w:sz w:val="20"/>
          <w:szCs w:val="20"/>
          <w:lang w:val="uk-UA" w:eastAsia="ar-SA"/>
        </w:rPr>
        <w:t>;</w:t>
      </w:r>
    </w:p>
    <w:p w14:paraId="5367C76B" w14:textId="5E5782C7" w:rsidR="00660E51" w:rsidRPr="00842CE6" w:rsidRDefault="00660E51"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DD3689">
        <w:rPr>
          <w:rFonts w:ascii="Times New Roman" w:eastAsia="Times New Roman" w:hAnsi="Times New Roman" w:cs="Times New Roman"/>
          <w:sz w:val="20"/>
          <w:szCs w:val="20"/>
          <w:lang w:val="uk-UA" w:eastAsia="ar-SA"/>
        </w:rPr>
        <w:t xml:space="preserve">- на </w:t>
      </w:r>
      <w:r w:rsidRPr="00842CE6">
        <w:rPr>
          <w:rFonts w:ascii="Times New Roman" w:eastAsia="Times New Roman" w:hAnsi="Times New Roman" w:cs="Times New Roman"/>
          <w:sz w:val="20"/>
          <w:szCs w:val="20"/>
          <w:lang w:val="uk-UA" w:eastAsia="ar-SA"/>
        </w:rPr>
        <w:t xml:space="preserve">вимогу </w:t>
      </w:r>
      <w:r w:rsidR="00583914" w:rsidRPr="00842CE6">
        <w:rPr>
          <w:rFonts w:ascii="Times New Roman" w:eastAsia="Times New Roman" w:hAnsi="Times New Roman" w:cs="Times New Roman"/>
          <w:sz w:val="20"/>
          <w:szCs w:val="20"/>
          <w:lang w:val="uk-UA" w:eastAsia="ar-SA"/>
        </w:rPr>
        <w:t>Директора</w:t>
      </w:r>
      <w:r w:rsidRPr="00842CE6">
        <w:rPr>
          <w:rFonts w:ascii="Times New Roman" w:eastAsia="Times New Roman" w:hAnsi="Times New Roman" w:cs="Times New Roman"/>
          <w:sz w:val="20"/>
          <w:szCs w:val="20"/>
          <w:lang w:val="uk-UA" w:eastAsia="ar-SA"/>
        </w:rPr>
        <w:t xml:space="preserve"> Товариства;</w:t>
      </w:r>
    </w:p>
    <w:p w14:paraId="53645C19" w14:textId="7C186017" w:rsidR="00660E51" w:rsidRPr="00842CE6" w:rsidRDefault="00660E51"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 </w:t>
      </w:r>
      <w:r w:rsidR="00870305" w:rsidRPr="00842CE6">
        <w:rPr>
          <w:rFonts w:ascii="Times New Roman" w:eastAsia="Times New Roman" w:hAnsi="Times New Roman" w:cs="Times New Roman"/>
          <w:sz w:val="20"/>
          <w:szCs w:val="20"/>
          <w:lang w:val="uk-UA" w:eastAsia="ar-SA"/>
        </w:rPr>
        <w:t>на вимогу акціонерів (акціонера), які (який) на день подання вимоги сукупно є власниками (власником) 5 і більше відсотків голосуючих акцій Товариства</w:t>
      </w:r>
      <w:r w:rsidRPr="00842CE6">
        <w:rPr>
          <w:rFonts w:ascii="Times New Roman" w:eastAsia="Times New Roman" w:hAnsi="Times New Roman" w:cs="Times New Roman"/>
          <w:sz w:val="20"/>
          <w:szCs w:val="20"/>
          <w:lang w:val="uk-UA" w:eastAsia="ar-SA"/>
        </w:rPr>
        <w:t>;</w:t>
      </w:r>
    </w:p>
    <w:p w14:paraId="4C2DFD47" w14:textId="77777777" w:rsidR="000F6B20" w:rsidRPr="00842CE6" w:rsidRDefault="000F6B20"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 в інших випадках, встановлених </w:t>
      </w:r>
      <w:r w:rsidR="00CC57A0" w:rsidRPr="00842CE6">
        <w:rPr>
          <w:rFonts w:ascii="Times New Roman" w:eastAsia="Times New Roman" w:hAnsi="Times New Roman" w:cs="Times New Roman"/>
          <w:sz w:val="20"/>
          <w:szCs w:val="20"/>
          <w:lang w:val="uk-UA" w:eastAsia="ar-SA"/>
        </w:rPr>
        <w:t>законом</w:t>
      </w:r>
      <w:r w:rsidRPr="00842CE6">
        <w:rPr>
          <w:rFonts w:ascii="Times New Roman" w:eastAsia="Times New Roman" w:hAnsi="Times New Roman" w:cs="Times New Roman"/>
          <w:sz w:val="20"/>
          <w:szCs w:val="20"/>
          <w:lang w:val="uk-UA" w:eastAsia="ar-SA"/>
        </w:rPr>
        <w:t xml:space="preserve"> або Статутом Товариства.</w:t>
      </w:r>
    </w:p>
    <w:p w14:paraId="641795D6" w14:textId="07A7C54C" w:rsidR="002660C8" w:rsidRPr="00842CE6" w:rsidRDefault="002053FA" w:rsidP="00704C10">
      <w:pPr>
        <w:suppressAutoHyphens/>
        <w:spacing w:after="0" w:line="240" w:lineRule="auto"/>
        <w:ind w:firstLine="284"/>
        <w:jc w:val="both"/>
        <w:rPr>
          <w:rFonts w:ascii="Times New Roman CYR" w:hAnsi="Times New Roman CYR" w:cs="Times New Roman CYR"/>
          <w:sz w:val="20"/>
          <w:szCs w:val="20"/>
          <w:lang w:val="uk-UA"/>
        </w:rPr>
      </w:pPr>
      <w:r w:rsidRPr="00842CE6">
        <w:rPr>
          <w:rFonts w:ascii="Times New Roman" w:eastAsia="Times New Roman" w:hAnsi="Times New Roman" w:cs="Times New Roman"/>
          <w:sz w:val="20"/>
          <w:szCs w:val="20"/>
          <w:lang w:val="uk-UA" w:eastAsia="ar-SA"/>
        </w:rPr>
        <w:t xml:space="preserve">4.3. </w:t>
      </w:r>
      <w:r w:rsidR="00660E51" w:rsidRPr="00842CE6">
        <w:rPr>
          <w:rFonts w:ascii="Times New Roman" w:eastAsia="Times New Roman" w:hAnsi="Times New Roman" w:cs="Times New Roman"/>
          <w:sz w:val="20"/>
          <w:szCs w:val="20"/>
          <w:lang w:val="uk-UA" w:eastAsia="ar-SA"/>
        </w:rPr>
        <w:t>Акціонери</w:t>
      </w:r>
      <w:r w:rsidR="00870305" w:rsidRPr="00842CE6">
        <w:rPr>
          <w:rFonts w:ascii="Times New Roman" w:eastAsia="Times New Roman" w:hAnsi="Times New Roman" w:cs="Times New Roman"/>
          <w:sz w:val="20"/>
          <w:szCs w:val="20"/>
          <w:lang w:val="uk-UA" w:eastAsia="ar-SA"/>
        </w:rPr>
        <w:t xml:space="preserve"> (акціонер), які (який) на день подання вимоги сукупно є власниками (власником) 5 і більше відсотків голосуючих акцій Товариства</w:t>
      </w:r>
      <w:r w:rsidRPr="00842CE6">
        <w:rPr>
          <w:rFonts w:ascii="Times New Roman" w:eastAsia="Times New Roman" w:hAnsi="Times New Roman" w:cs="Times New Roman"/>
          <w:sz w:val="20"/>
          <w:szCs w:val="20"/>
          <w:lang w:val="uk-UA" w:eastAsia="ar-SA"/>
        </w:rPr>
        <w:t xml:space="preserve">, </w:t>
      </w:r>
      <w:r w:rsidR="00660E51" w:rsidRPr="00842CE6">
        <w:rPr>
          <w:rFonts w:ascii="Times New Roman" w:eastAsia="Times New Roman" w:hAnsi="Times New Roman" w:cs="Times New Roman"/>
          <w:sz w:val="20"/>
          <w:szCs w:val="20"/>
          <w:lang w:val="uk-UA" w:eastAsia="ar-SA"/>
        </w:rPr>
        <w:t>маю</w:t>
      </w:r>
      <w:r w:rsidRPr="00842CE6">
        <w:rPr>
          <w:rFonts w:ascii="Times New Roman" w:eastAsia="Times New Roman" w:hAnsi="Times New Roman" w:cs="Times New Roman"/>
          <w:sz w:val="20"/>
          <w:szCs w:val="20"/>
          <w:lang w:val="uk-UA" w:eastAsia="ar-SA"/>
        </w:rPr>
        <w:t xml:space="preserve">ть </w:t>
      </w:r>
      <w:r w:rsidR="00660E51" w:rsidRPr="00842CE6">
        <w:rPr>
          <w:rFonts w:ascii="Times New Roman" w:eastAsia="Times New Roman" w:hAnsi="Times New Roman" w:cs="Times New Roman"/>
          <w:sz w:val="20"/>
          <w:szCs w:val="20"/>
          <w:lang w:val="uk-UA" w:eastAsia="ar-SA"/>
        </w:rPr>
        <w:t xml:space="preserve">право </w:t>
      </w:r>
      <w:r w:rsidRPr="00842CE6">
        <w:rPr>
          <w:rFonts w:ascii="Times New Roman" w:eastAsia="Times New Roman" w:hAnsi="Times New Roman" w:cs="Times New Roman"/>
          <w:sz w:val="20"/>
          <w:szCs w:val="20"/>
          <w:lang w:val="uk-UA" w:eastAsia="ar-SA"/>
        </w:rPr>
        <w:t>ви</w:t>
      </w:r>
      <w:r w:rsidR="00660E51" w:rsidRPr="00842CE6">
        <w:rPr>
          <w:rFonts w:ascii="Times New Roman" w:eastAsia="Times New Roman" w:hAnsi="Times New Roman" w:cs="Times New Roman"/>
          <w:sz w:val="20"/>
          <w:szCs w:val="20"/>
          <w:lang w:val="uk-UA" w:eastAsia="ar-SA"/>
        </w:rPr>
        <w:t>магати</w:t>
      </w:r>
      <w:r w:rsidR="00435E2D" w:rsidRPr="00842CE6">
        <w:rPr>
          <w:rFonts w:ascii="Times New Roman" w:eastAsia="Times New Roman" w:hAnsi="Times New Roman" w:cs="Times New Roman"/>
          <w:sz w:val="20"/>
          <w:szCs w:val="20"/>
          <w:lang w:val="uk-UA" w:eastAsia="ar-SA"/>
        </w:rPr>
        <w:t xml:space="preserve"> </w:t>
      </w:r>
      <w:r w:rsidR="00660E51" w:rsidRPr="00842CE6">
        <w:rPr>
          <w:rFonts w:ascii="Times New Roman" w:eastAsia="Times New Roman" w:hAnsi="Times New Roman" w:cs="Times New Roman"/>
          <w:sz w:val="20"/>
          <w:szCs w:val="20"/>
          <w:lang w:val="uk-UA" w:eastAsia="ar-SA"/>
        </w:rPr>
        <w:t>скликання поз</w:t>
      </w:r>
      <w:r w:rsidRPr="00842CE6">
        <w:rPr>
          <w:rFonts w:ascii="Times New Roman" w:eastAsia="Times New Roman" w:hAnsi="Times New Roman" w:cs="Times New Roman"/>
          <w:sz w:val="20"/>
          <w:szCs w:val="20"/>
          <w:lang w:val="uk-UA" w:eastAsia="ar-SA"/>
        </w:rPr>
        <w:t>а</w:t>
      </w:r>
      <w:r w:rsidR="00660E51" w:rsidRPr="00842CE6">
        <w:rPr>
          <w:rFonts w:ascii="Times New Roman" w:eastAsia="Times New Roman" w:hAnsi="Times New Roman" w:cs="Times New Roman"/>
          <w:sz w:val="20"/>
          <w:szCs w:val="20"/>
          <w:lang w:val="uk-UA" w:eastAsia="ar-SA"/>
        </w:rPr>
        <w:t xml:space="preserve">чергових Загальних зборів у </w:t>
      </w:r>
      <w:r w:rsidRPr="00842CE6">
        <w:rPr>
          <w:rFonts w:ascii="Times New Roman" w:eastAsia="Times New Roman" w:hAnsi="Times New Roman" w:cs="Times New Roman"/>
          <w:sz w:val="20"/>
          <w:szCs w:val="20"/>
          <w:lang w:val="uk-UA" w:eastAsia="ar-SA"/>
        </w:rPr>
        <w:t>б</w:t>
      </w:r>
      <w:r w:rsidR="00660E51" w:rsidRPr="00842CE6">
        <w:rPr>
          <w:rFonts w:ascii="Times New Roman" w:eastAsia="Times New Roman" w:hAnsi="Times New Roman" w:cs="Times New Roman"/>
          <w:sz w:val="20"/>
          <w:szCs w:val="20"/>
          <w:lang w:val="uk-UA" w:eastAsia="ar-SA"/>
        </w:rPr>
        <w:t>удь-</w:t>
      </w:r>
      <w:r w:rsidRPr="00842CE6">
        <w:rPr>
          <w:rFonts w:ascii="Times New Roman" w:eastAsia="Times New Roman" w:hAnsi="Times New Roman" w:cs="Times New Roman"/>
          <w:sz w:val="20"/>
          <w:szCs w:val="20"/>
          <w:lang w:val="uk-UA" w:eastAsia="ar-SA"/>
        </w:rPr>
        <w:t>як</w:t>
      </w:r>
      <w:r w:rsidR="00660E51" w:rsidRPr="00842CE6">
        <w:rPr>
          <w:rFonts w:ascii="Times New Roman" w:eastAsia="Times New Roman" w:hAnsi="Times New Roman" w:cs="Times New Roman"/>
          <w:sz w:val="20"/>
          <w:szCs w:val="20"/>
          <w:lang w:val="uk-UA" w:eastAsia="ar-SA"/>
        </w:rPr>
        <w:t>ий</w:t>
      </w:r>
      <w:r w:rsidR="00435E2D" w:rsidRPr="00842CE6">
        <w:rPr>
          <w:rFonts w:ascii="Times New Roman" w:eastAsia="Times New Roman" w:hAnsi="Times New Roman" w:cs="Times New Roman"/>
          <w:sz w:val="20"/>
          <w:szCs w:val="20"/>
          <w:lang w:val="uk-UA" w:eastAsia="ar-SA"/>
        </w:rPr>
        <w:t xml:space="preserve"> </w:t>
      </w:r>
      <w:r w:rsidR="00660E51" w:rsidRPr="00842CE6">
        <w:rPr>
          <w:rFonts w:ascii="Times New Roman" w:eastAsia="Times New Roman" w:hAnsi="Times New Roman" w:cs="Times New Roman"/>
          <w:sz w:val="20"/>
          <w:szCs w:val="20"/>
          <w:lang w:val="uk-UA" w:eastAsia="ar-SA"/>
        </w:rPr>
        <w:t>ч</w:t>
      </w:r>
      <w:r w:rsidRPr="00842CE6">
        <w:rPr>
          <w:rFonts w:ascii="Times New Roman" w:eastAsia="Times New Roman" w:hAnsi="Times New Roman" w:cs="Times New Roman"/>
          <w:sz w:val="20"/>
          <w:szCs w:val="20"/>
          <w:lang w:val="uk-UA" w:eastAsia="ar-SA"/>
        </w:rPr>
        <w:t>а</w:t>
      </w:r>
      <w:r w:rsidR="00660E51" w:rsidRPr="00842CE6">
        <w:rPr>
          <w:rFonts w:ascii="Times New Roman" w:eastAsia="Times New Roman" w:hAnsi="Times New Roman" w:cs="Times New Roman"/>
          <w:sz w:val="20"/>
          <w:szCs w:val="20"/>
          <w:lang w:val="uk-UA" w:eastAsia="ar-SA"/>
        </w:rPr>
        <w:t>с</w:t>
      </w:r>
      <w:r w:rsidR="00435E2D" w:rsidRPr="00842CE6">
        <w:rPr>
          <w:rFonts w:ascii="Times New Roman" w:eastAsia="Times New Roman" w:hAnsi="Times New Roman" w:cs="Times New Roman"/>
          <w:sz w:val="20"/>
          <w:szCs w:val="20"/>
          <w:lang w:val="uk-UA" w:eastAsia="ar-SA"/>
        </w:rPr>
        <w:t xml:space="preserve"> </w:t>
      </w:r>
      <w:r w:rsidR="00660E51" w:rsidRPr="00842CE6">
        <w:rPr>
          <w:rFonts w:ascii="Times New Roman" w:eastAsia="Times New Roman" w:hAnsi="Times New Roman" w:cs="Times New Roman"/>
          <w:sz w:val="20"/>
          <w:szCs w:val="20"/>
          <w:lang w:val="uk-UA" w:eastAsia="ar-SA"/>
        </w:rPr>
        <w:t>та з б</w:t>
      </w:r>
      <w:r w:rsidRPr="00842CE6">
        <w:rPr>
          <w:rFonts w:ascii="Times New Roman" w:eastAsia="Times New Roman" w:hAnsi="Times New Roman" w:cs="Times New Roman"/>
          <w:sz w:val="20"/>
          <w:szCs w:val="20"/>
          <w:lang w:val="uk-UA" w:eastAsia="ar-SA"/>
        </w:rPr>
        <w:t>у</w:t>
      </w:r>
      <w:r w:rsidR="00660E51" w:rsidRPr="00842CE6">
        <w:rPr>
          <w:rFonts w:ascii="Times New Roman" w:eastAsia="Times New Roman" w:hAnsi="Times New Roman" w:cs="Times New Roman"/>
          <w:sz w:val="20"/>
          <w:szCs w:val="20"/>
          <w:lang w:val="uk-UA" w:eastAsia="ar-SA"/>
        </w:rPr>
        <w:t>дь-якого</w:t>
      </w:r>
      <w:r w:rsidR="00435E2D" w:rsidRPr="00842CE6">
        <w:rPr>
          <w:rFonts w:ascii="Times New Roman" w:eastAsia="Times New Roman" w:hAnsi="Times New Roman" w:cs="Times New Roman"/>
          <w:sz w:val="20"/>
          <w:szCs w:val="20"/>
          <w:lang w:val="uk-UA" w:eastAsia="ar-SA"/>
        </w:rPr>
        <w:t xml:space="preserve"> </w:t>
      </w:r>
      <w:r w:rsidR="00660E51" w:rsidRPr="00842CE6">
        <w:rPr>
          <w:rFonts w:ascii="Times New Roman" w:eastAsia="Times New Roman" w:hAnsi="Times New Roman" w:cs="Times New Roman"/>
          <w:sz w:val="20"/>
          <w:szCs w:val="20"/>
          <w:lang w:val="uk-UA" w:eastAsia="ar-SA"/>
        </w:rPr>
        <w:t>приводу</w:t>
      </w:r>
      <w:r w:rsidR="0006644E" w:rsidRPr="00842CE6">
        <w:rPr>
          <w:rFonts w:ascii="Times New Roman" w:eastAsia="Times New Roman" w:hAnsi="Times New Roman" w:cs="Times New Roman"/>
          <w:sz w:val="20"/>
          <w:szCs w:val="20"/>
          <w:lang w:val="uk-UA" w:eastAsia="ar-SA"/>
        </w:rPr>
        <w:t>.</w:t>
      </w:r>
      <w:r w:rsidR="00EF43BC" w:rsidRPr="00842CE6">
        <w:rPr>
          <w:rFonts w:ascii="Times New Roman" w:eastAsia="Times New Roman" w:hAnsi="Times New Roman" w:cs="Times New Roman"/>
          <w:sz w:val="20"/>
          <w:szCs w:val="20"/>
          <w:lang w:val="uk-UA" w:eastAsia="ar-SA"/>
        </w:rPr>
        <w:t xml:space="preserve"> </w:t>
      </w:r>
      <w:r w:rsidR="00FB7E29" w:rsidRPr="00842CE6">
        <w:rPr>
          <w:rFonts w:ascii="Times New Roman CYR" w:hAnsi="Times New Roman CYR" w:cs="Times New Roman CYR"/>
          <w:sz w:val="20"/>
          <w:szCs w:val="20"/>
          <w:lang w:val="uk-UA"/>
        </w:rPr>
        <w:t xml:space="preserve">Наглядова рада приймає рішення про скликання позачергових Загальних зборів акціонерів Товариства або про відмову в такому скликанні протягом 10 (десяти) днів з моменту отримання вимоги про їх скликання. Рішення про відмову у скликанні позачергових Загальних зборів акціонерів Товариства може бути прийняте тільки у разі: якщо акціонери на дату подання вимоги не є власниками передбаченої законом кількості голосуючих акцій Товариства; неповноти даних, передбачених законом. Рішення Наглядової ради про скликання позачергових Загальних зборів акціонерів Товариства або мотивоване рішення про відмову у скликанні </w:t>
      </w:r>
      <w:r w:rsidR="002660C8" w:rsidRPr="00842CE6">
        <w:rPr>
          <w:rFonts w:ascii="Times New Roman" w:eastAsia="Times New Roman" w:hAnsi="Times New Roman" w:cs="Times New Roman"/>
          <w:sz w:val="20"/>
          <w:szCs w:val="20"/>
          <w:lang w:val="uk-UA" w:eastAsia="ar-SA"/>
        </w:rPr>
        <w:t xml:space="preserve">надсилається до відповідного органу управління Товариства або акціонерам, які вимагають скликання позачергових Загальних зборів, протягом трьох днів з дня його прийняття. Наглядова рада не має права вносити зміни до </w:t>
      </w:r>
      <w:proofErr w:type="spellStart"/>
      <w:r w:rsidR="002660C8" w:rsidRPr="00842CE6">
        <w:rPr>
          <w:rFonts w:ascii="Times New Roman" w:eastAsia="Times New Roman" w:hAnsi="Times New Roman" w:cs="Times New Roman"/>
          <w:sz w:val="20"/>
          <w:szCs w:val="20"/>
          <w:lang w:val="uk-UA" w:eastAsia="ar-SA"/>
        </w:rPr>
        <w:t>про</w:t>
      </w:r>
      <w:r w:rsidR="00974592" w:rsidRPr="00842CE6">
        <w:rPr>
          <w:rFonts w:ascii="Times New Roman" w:eastAsia="Times New Roman" w:hAnsi="Times New Roman" w:cs="Times New Roman"/>
          <w:sz w:val="20"/>
          <w:szCs w:val="20"/>
          <w:lang w:val="uk-UA" w:eastAsia="ar-SA"/>
        </w:rPr>
        <w:t>є</w:t>
      </w:r>
      <w:r w:rsidR="002660C8" w:rsidRPr="00842CE6">
        <w:rPr>
          <w:rFonts w:ascii="Times New Roman" w:eastAsia="Times New Roman" w:hAnsi="Times New Roman" w:cs="Times New Roman"/>
          <w:sz w:val="20"/>
          <w:szCs w:val="20"/>
          <w:lang w:val="uk-UA" w:eastAsia="ar-SA"/>
        </w:rPr>
        <w:t>кту</w:t>
      </w:r>
      <w:proofErr w:type="spellEnd"/>
      <w:r w:rsidR="002660C8" w:rsidRPr="00842CE6">
        <w:rPr>
          <w:rFonts w:ascii="Times New Roman" w:eastAsia="Times New Roman" w:hAnsi="Times New Roman" w:cs="Times New Roman"/>
          <w:sz w:val="20"/>
          <w:szCs w:val="20"/>
          <w:lang w:val="uk-UA" w:eastAsia="ar-SA"/>
        </w:rPr>
        <w:t xml:space="preserve"> порядку денного Загальних зборів, що міститься у </w:t>
      </w:r>
      <w:proofErr w:type="spellStart"/>
      <w:r w:rsidR="002660C8" w:rsidRPr="00842CE6">
        <w:rPr>
          <w:rFonts w:ascii="Times New Roman" w:eastAsia="Times New Roman" w:hAnsi="Times New Roman" w:cs="Times New Roman"/>
          <w:sz w:val="20"/>
          <w:szCs w:val="20"/>
          <w:lang w:val="uk-UA" w:eastAsia="ar-SA"/>
        </w:rPr>
        <w:t>вимозі</w:t>
      </w:r>
      <w:proofErr w:type="spellEnd"/>
      <w:r w:rsidR="002660C8" w:rsidRPr="00842CE6">
        <w:rPr>
          <w:rFonts w:ascii="Times New Roman" w:eastAsia="Times New Roman" w:hAnsi="Times New Roman" w:cs="Times New Roman"/>
          <w:sz w:val="20"/>
          <w:szCs w:val="20"/>
          <w:lang w:val="uk-UA" w:eastAsia="ar-SA"/>
        </w:rPr>
        <w:t xml:space="preserve"> про проведення позачергових Загальних зборів, крім включення до </w:t>
      </w:r>
      <w:proofErr w:type="spellStart"/>
      <w:r w:rsidR="002660C8" w:rsidRPr="00842CE6">
        <w:rPr>
          <w:rFonts w:ascii="Times New Roman" w:eastAsia="Times New Roman" w:hAnsi="Times New Roman" w:cs="Times New Roman"/>
          <w:sz w:val="20"/>
          <w:szCs w:val="20"/>
          <w:lang w:val="uk-UA" w:eastAsia="ar-SA"/>
        </w:rPr>
        <w:t>про</w:t>
      </w:r>
      <w:r w:rsidR="00974592" w:rsidRPr="00842CE6">
        <w:rPr>
          <w:rFonts w:ascii="Times New Roman" w:eastAsia="Times New Roman" w:hAnsi="Times New Roman" w:cs="Times New Roman"/>
          <w:sz w:val="20"/>
          <w:szCs w:val="20"/>
          <w:lang w:val="uk-UA" w:eastAsia="ar-SA"/>
        </w:rPr>
        <w:t>є</w:t>
      </w:r>
      <w:r w:rsidR="002660C8" w:rsidRPr="00842CE6">
        <w:rPr>
          <w:rFonts w:ascii="Times New Roman" w:eastAsia="Times New Roman" w:hAnsi="Times New Roman" w:cs="Times New Roman"/>
          <w:sz w:val="20"/>
          <w:szCs w:val="20"/>
          <w:lang w:val="uk-UA" w:eastAsia="ar-SA"/>
        </w:rPr>
        <w:t>кту</w:t>
      </w:r>
      <w:proofErr w:type="spellEnd"/>
      <w:r w:rsidR="002660C8" w:rsidRPr="00842CE6">
        <w:rPr>
          <w:rFonts w:ascii="Times New Roman" w:eastAsia="Times New Roman" w:hAnsi="Times New Roman" w:cs="Times New Roman"/>
          <w:sz w:val="20"/>
          <w:szCs w:val="20"/>
          <w:lang w:val="uk-UA" w:eastAsia="ar-SA"/>
        </w:rPr>
        <w:t xml:space="preserve"> порядку денного нових питань або </w:t>
      </w:r>
      <w:proofErr w:type="spellStart"/>
      <w:r w:rsidR="002660C8" w:rsidRPr="00842CE6">
        <w:rPr>
          <w:rFonts w:ascii="Times New Roman" w:eastAsia="Times New Roman" w:hAnsi="Times New Roman" w:cs="Times New Roman"/>
          <w:sz w:val="20"/>
          <w:szCs w:val="20"/>
          <w:lang w:val="uk-UA" w:eastAsia="ar-SA"/>
        </w:rPr>
        <w:t>про</w:t>
      </w:r>
      <w:r w:rsidR="00974592" w:rsidRPr="00842CE6">
        <w:rPr>
          <w:rFonts w:ascii="Times New Roman" w:eastAsia="Times New Roman" w:hAnsi="Times New Roman" w:cs="Times New Roman"/>
          <w:sz w:val="20"/>
          <w:szCs w:val="20"/>
          <w:lang w:val="uk-UA" w:eastAsia="ar-SA"/>
        </w:rPr>
        <w:t>є</w:t>
      </w:r>
      <w:r w:rsidR="002660C8" w:rsidRPr="00842CE6">
        <w:rPr>
          <w:rFonts w:ascii="Times New Roman" w:eastAsia="Times New Roman" w:hAnsi="Times New Roman" w:cs="Times New Roman"/>
          <w:sz w:val="20"/>
          <w:szCs w:val="20"/>
          <w:lang w:val="uk-UA" w:eastAsia="ar-SA"/>
        </w:rPr>
        <w:t>ктів</w:t>
      </w:r>
      <w:proofErr w:type="spellEnd"/>
      <w:r w:rsidR="002660C8" w:rsidRPr="00842CE6">
        <w:rPr>
          <w:rFonts w:ascii="Times New Roman" w:eastAsia="Times New Roman" w:hAnsi="Times New Roman" w:cs="Times New Roman"/>
          <w:sz w:val="20"/>
          <w:szCs w:val="20"/>
          <w:lang w:val="uk-UA" w:eastAsia="ar-SA"/>
        </w:rPr>
        <w:t xml:space="preserve"> рішень.</w:t>
      </w:r>
    </w:p>
    <w:p w14:paraId="779E7552" w14:textId="77777777" w:rsidR="00EF43BC" w:rsidRPr="00842CE6" w:rsidRDefault="00660E51"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Якщо протягом 10 (десяти) днів Наглядова рада не виконала зазначеної вимоги, акціонери мають право самі скликати Загальні збори з дотриманням порядку їх скликання та проведення. </w:t>
      </w:r>
      <w:r w:rsidR="00EF43BC" w:rsidRPr="00842CE6">
        <w:rPr>
          <w:rFonts w:ascii="Times New Roman" w:eastAsia="Times New Roman" w:hAnsi="Times New Roman" w:cs="Times New Roman"/>
          <w:sz w:val="20"/>
          <w:szCs w:val="20"/>
          <w:lang w:val="uk-UA" w:eastAsia="ar-SA"/>
        </w:rPr>
        <w:t xml:space="preserve">Загальні збори проводяться за рахунок коштів </w:t>
      </w:r>
      <w:r w:rsidR="00021324" w:rsidRPr="00842CE6">
        <w:rPr>
          <w:rFonts w:ascii="Times New Roman" w:eastAsia="Times New Roman" w:hAnsi="Times New Roman" w:cs="Times New Roman"/>
          <w:sz w:val="20"/>
          <w:szCs w:val="20"/>
          <w:lang w:val="uk-UA" w:eastAsia="ar-SA"/>
        </w:rPr>
        <w:t>Т</w:t>
      </w:r>
      <w:r w:rsidR="00EF43BC" w:rsidRPr="00842CE6">
        <w:rPr>
          <w:rFonts w:ascii="Times New Roman" w:eastAsia="Times New Roman" w:hAnsi="Times New Roman" w:cs="Times New Roman"/>
          <w:sz w:val="20"/>
          <w:szCs w:val="20"/>
          <w:lang w:val="uk-UA" w:eastAsia="ar-SA"/>
        </w:rPr>
        <w:t xml:space="preserve">овариства. У разі якщо позачергові </w:t>
      </w:r>
      <w:r w:rsidR="00021324" w:rsidRPr="00842CE6">
        <w:rPr>
          <w:rFonts w:ascii="Times New Roman" w:eastAsia="Times New Roman" w:hAnsi="Times New Roman" w:cs="Times New Roman"/>
          <w:sz w:val="20"/>
          <w:szCs w:val="20"/>
          <w:lang w:val="uk-UA" w:eastAsia="ar-SA"/>
        </w:rPr>
        <w:t>З</w:t>
      </w:r>
      <w:r w:rsidR="00EF43BC" w:rsidRPr="00842CE6">
        <w:rPr>
          <w:rFonts w:ascii="Times New Roman" w:eastAsia="Times New Roman" w:hAnsi="Times New Roman" w:cs="Times New Roman"/>
          <w:sz w:val="20"/>
          <w:szCs w:val="20"/>
          <w:lang w:val="uk-UA" w:eastAsia="ar-SA"/>
        </w:rPr>
        <w:t xml:space="preserve">агальні збори проводяться з ініціативи акціонера (акціонерів), цей акціонер (акціонери) оплачує (оплачують) витрати на організацію, підготовку та проведення таких </w:t>
      </w:r>
      <w:r w:rsidR="00021324" w:rsidRPr="00842CE6">
        <w:rPr>
          <w:rFonts w:ascii="Times New Roman" w:eastAsia="Times New Roman" w:hAnsi="Times New Roman" w:cs="Times New Roman"/>
          <w:sz w:val="20"/>
          <w:szCs w:val="20"/>
          <w:lang w:val="uk-UA" w:eastAsia="ar-SA"/>
        </w:rPr>
        <w:t>З</w:t>
      </w:r>
      <w:r w:rsidR="00EF43BC" w:rsidRPr="00842CE6">
        <w:rPr>
          <w:rFonts w:ascii="Times New Roman" w:eastAsia="Times New Roman" w:hAnsi="Times New Roman" w:cs="Times New Roman"/>
          <w:sz w:val="20"/>
          <w:szCs w:val="20"/>
          <w:lang w:val="uk-UA" w:eastAsia="ar-SA"/>
        </w:rPr>
        <w:t>агальних зборів.</w:t>
      </w:r>
    </w:p>
    <w:p w14:paraId="3B7A0773" w14:textId="003C9271" w:rsidR="00BC61A4" w:rsidRPr="00842CE6" w:rsidRDefault="000F6B20" w:rsidP="00BC61A4">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4.4. </w:t>
      </w:r>
      <w:r w:rsidR="00BC61A4" w:rsidRPr="00842CE6">
        <w:rPr>
          <w:rFonts w:ascii="Times New Roman" w:eastAsia="Times New Roman" w:hAnsi="Times New Roman" w:cs="Times New Roman"/>
          <w:sz w:val="20"/>
          <w:szCs w:val="20"/>
          <w:lang w:val="uk-UA" w:eastAsia="ar-SA"/>
        </w:rPr>
        <w:t xml:space="preserve">Вимога про проведення позачергових Загальних зборів подається в письмовій формі до Товариства із зазначенням органу Товариства або реквізитів акціонерів, які вимагають проведення позачергових Загальних зборів, підстав для їх проведення, </w:t>
      </w:r>
      <w:proofErr w:type="spellStart"/>
      <w:r w:rsidR="00BC61A4" w:rsidRPr="00842CE6">
        <w:rPr>
          <w:rFonts w:ascii="Times New Roman" w:eastAsia="Times New Roman" w:hAnsi="Times New Roman" w:cs="Times New Roman"/>
          <w:sz w:val="20"/>
          <w:szCs w:val="20"/>
          <w:lang w:val="uk-UA" w:eastAsia="ar-SA"/>
        </w:rPr>
        <w:t>про</w:t>
      </w:r>
      <w:r w:rsidR="00974592" w:rsidRPr="00842CE6">
        <w:rPr>
          <w:rFonts w:ascii="Times New Roman" w:eastAsia="Times New Roman" w:hAnsi="Times New Roman" w:cs="Times New Roman"/>
          <w:sz w:val="20"/>
          <w:szCs w:val="20"/>
          <w:lang w:val="uk-UA" w:eastAsia="ar-SA"/>
        </w:rPr>
        <w:t>є</w:t>
      </w:r>
      <w:r w:rsidR="00BC61A4" w:rsidRPr="00842CE6">
        <w:rPr>
          <w:rFonts w:ascii="Times New Roman" w:eastAsia="Times New Roman" w:hAnsi="Times New Roman" w:cs="Times New Roman"/>
          <w:sz w:val="20"/>
          <w:szCs w:val="20"/>
          <w:lang w:val="uk-UA" w:eastAsia="ar-SA"/>
        </w:rPr>
        <w:t>кту</w:t>
      </w:r>
      <w:proofErr w:type="spellEnd"/>
      <w:r w:rsidR="00BC61A4" w:rsidRPr="00842CE6">
        <w:rPr>
          <w:rFonts w:ascii="Times New Roman" w:eastAsia="Times New Roman" w:hAnsi="Times New Roman" w:cs="Times New Roman"/>
          <w:sz w:val="20"/>
          <w:szCs w:val="20"/>
          <w:lang w:val="uk-UA" w:eastAsia="ar-SA"/>
        </w:rPr>
        <w:t xml:space="preserve"> порядку денного та </w:t>
      </w:r>
      <w:proofErr w:type="spellStart"/>
      <w:r w:rsidR="00BC61A4" w:rsidRPr="00842CE6">
        <w:rPr>
          <w:rFonts w:ascii="Times New Roman" w:eastAsia="Times New Roman" w:hAnsi="Times New Roman" w:cs="Times New Roman"/>
          <w:sz w:val="20"/>
          <w:szCs w:val="20"/>
          <w:lang w:val="uk-UA" w:eastAsia="ar-SA"/>
        </w:rPr>
        <w:t>про</w:t>
      </w:r>
      <w:r w:rsidR="00974592" w:rsidRPr="00842CE6">
        <w:rPr>
          <w:rFonts w:ascii="Times New Roman" w:eastAsia="Times New Roman" w:hAnsi="Times New Roman" w:cs="Times New Roman"/>
          <w:sz w:val="20"/>
          <w:szCs w:val="20"/>
          <w:lang w:val="uk-UA" w:eastAsia="ar-SA"/>
        </w:rPr>
        <w:t>є</w:t>
      </w:r>
      <w:r w:rsidR="00BC61A4" w:rsidRPr="00842CE6">
        <w:rPr>
          <w:rFonts w:ascii="Times New Roman" w:eastAsia="Times New Roman" w:hAnsi="Times New Roman" w:cs="Times New Roman"/>
          <w:sz w:val="20"/>
          <w:szCs w:val="20"/>
          <w:lang w:val="uk-UA" w:eastAsia="ar-SA"/>
        </w:rPr>
        <w:t>ктів</w:t>
      </w:r>
      <w:proofErr w:type="spellEnd"/>
      <w:r w:rsidR="00BC61A4" w:rsidRPr="00842CE6">
        <w:rPr>
          <w:rFonts w:ascii="Times New Roman" w:eastAsia="Times New Roman" w:hAnsi="Times New Roman" w:cs="Times New Roman"/>
          <w:sz w:val="20"/>
          <w:szCs w:val="20"/>
          <w:lang w:val="uk-UA" w:eastAsia="ar-SA"/>
        </w:rPr>
        <w:t xml:space="preserve"> рішень з питань, включених до </w:t>
      </w:r>
      <w:proofErr w:type="spellStart"/>
      <w:r w:rsidR="00BC61A4" w:rsidRPr="00842CE6">
        <w:rPr>
          <w:rFonts w:ascii="Times New Roman" w:eastAsia="Times New Roman" w:hAnsi="Times New Roman" w:cs="Times New Roman"/>
          <w:sz w:val="20"/>
          <w:szCs w:val="20"/>
          <w:lang w:val="uk-UA" w:eastAsia="ar-SA"/>
        </w:rPr>
        <w:t>про</w:t>
      </w:r>
      <w:r w:rsidR="00974592" w:rsidRPr="00842CE6">
        <w:rPr>
          <w:rFonts w:ascii="Times New Roman" w:eastAsia="Times New Roman" w:hAnsi="Times New Roman" w:cs="Times New Roman"/>
          <w:sz w:val="20"/>
          <w:szCs w:val="20"/>
          <w:lang w:val="uk-UA" w:eastAsia="ar-SA"/>
        </w:rPr>
        <w:t>є</w:t>
      </w:r>
      <w:r w:rsidR="00BC61A4" w:rsidRPr="00842CE6">
        <w:rPr>
          <w:rFonts w:ascii="Times New Roman" w:eastAsia="Times New Roman" w:hAnsi="Times New Roman" w:cs="Times New Roman"/>
          <w:sz w:val="20"/>
          <w:szCs w:val="20"/>
          <w:lang w:val="uk-UA" w:eastAsia="ar-SA"/>
        </w:rPr>
        <w:t>кту</w:t>
      </w:r>
      <w:proofErr w:type="spellEnd"/>
      <w:r w:rsidR="00BC61A4" w:rsidRPr="00842CE6">
        <w:rPr>
          <w:rFonts w:ascii="Times New Roman" w:eastAsia="Times New Roman" w:hAnsi="Times New Roman" w:cs="Times New Roman"/>
          <w:sz w:val="20"/>
          <w:szCs w:val="20"/>
          <w:lang w:val="uk-UA" w:eastAsia="ar-SA"/>
        </w:rPr>
        <w:t xml:space="preserve"> порядку денного (крім кумулятивного голосування). </w:t>
      </w:r>
      <w:bookmarkStart w:id="2" w:name="n459"/>
      <w:bookmarkEnd w:id="2"/>
      <w:r w:rsidR="00BC61A4" w:rsidRPr="00842CE6">
        <w:rPr>
          <w:rFonts w:ascii="Times New Roman" w:eastAsia="Times New Roman" w:hAnsi="Times New Roman" w:cs="Times New Roman"/>
          <w:sz w:val="20"/>
          <w:szCs w:val="20"/>
          <w:lang w:val="uk-UA" w:eastAsia="ar-SA"/>
        </w:rPr>
        <w:t xml:space="preserve">У разі подання вимоги акціонерами така вимога має містити інформацію про кількість, тип і клас належних їм акцій та, у разі подання в паперовому вигляді за місцезнаходженням товариства, бути підписаною всіма акціонерами, які її подають. Якщо </w:t>
      </w:r>
      <w:proofErr w:type="spellStart"/>
      <w:r w:rsidR="00BC61A4" w:rsidRPr="00842CE6">
        <w:rPr>
          <w:rFonts w:ascii="Times New Roman" w:eastAsia="Times New Roman" w:hAnsi="Times New Roman" w:cs="Times New Roman"/>
          <w:sz w:val="20"/>
          <w:szCs w:val="20"/>
          <w:lang w:val="uk-UA" w:eastAsia="ar-SA"/>
        </w:rPr>
        <w:t>про</w:t>
      </w:r>
      <w:r w:rsidR="00974592" w:rsidRPr="00842CE6">
        <w:rPr>
          <w:rFonts w:ascii="Times New Roman" w:eastAsia="Times New Roman" w:hAnsi="Times New Roman" w:cs="Times New Roman"/>
          <w:sz w:val="20"/>
          <w:szCs w:val="20"/>
          <w:lang w:val="uk-UA" w:eastAsia="ar-SA"/>
        </w:rPr>
        <w:t>є</w:t>
      </w:r>
      <w:r w:rsidR="00BC61A4" w:rsidRPr="00842CE6">
        <w:rPr>
          <w:rFonts w:ascii="Times New Roman" w:eastAsia="Times New Roman" w:hAnsi="Times New Roman" w:cs="Times New Roman"/>
          <w:sz w:val="20"/>
          <w:szCs w:val="20"/>
          <w:lang w:val="uk-UA" w:eastAsia="ar-SA"/>
        </w:rPr>
        <w:t>ктом</w:t>
      </w:r>
      <w:proofErr w:type="spellEnd"/>
      <w:r w:rsidR="00BC61A4" w:rsidRPr="00842CE6">
        <w:rPr>
          <w:rFonts w:ascii="Times New Roman" w:eastAsia="Times New Roman" w:hAnsi="Times New Roman" w:cs="Times New Roman"/>
          <w:sz w:val="20"/>
          <w:szCs w:val="20"/>
          <w:lang w:val="uk-UA" w:eastAsia="ar-SA"/>
        </w:rPr>
        <w:t xml:space="preserve"> порядку денного позачергових Загальних зборів передбачено питання дострокового припинення повноважень Директора Товариства, одночасно обов’язково подається пропозиція щодо кандидатури для обрання Директора Товариства чи для призначення особи, яка тимчасово здійснюватиме його повноваження.</w:t>
      </w:r>
    </w:p>
    <w:p w14:paraId="05E457EC" w14:textId="5890B084" w:rsidR="00BC61A4" w:rsidRPr="00842CE6" w:rsidRDefault="000F6B20" w:rsidP="00BC61A4">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4.5. </w:t>
      </w:r>
      <w:r w:rsidR="00BC61A4" w:rsidRPr="00842CE6">
        <w:rPr>
          <w:rFonts w:ascii="Times New Roman" w:eastAsia="Times New Roman" w:hAnsi="Times New Roman" w:cs="Times New Roman"/>
          <w:sz w:val="20"/>
          <w:szCs w:val="20"/>
          <w:lang w:val="uk-UA" w:eastAsia="ar-SA"/>
        </w:rPr>
        <w:t>Рішення про відмову у скликанні позачергових Загальних зборів приймається виключно у разі:</w:t>
      </w:r>
    </w:p>
    <w:p w14:paraId="240DBF2B" w14:textId="20B4D35D" w:rsidR="00BC61A4" w:rsidRPr="00842CE6" w:rsidRDefault="00BC61A4" w:rsidP="00BC61A4">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3" w:name="n462"/>
      <w:bookmarkEnd w:id="3"/>
      <w:r w:rsidRPr="00842CE6">
        <w:rPr>
          <w:rFonts w:ascii="Times New Roman" w:eastAsia="Times New Roman" w:hAnsi="Times New Roman" w:cs="Times New Roman"/>
          <w:sz w:val="20"/>
          <w:szCs w:val="20"/>
          <w:lang w:val="uk-UA" w:eastAsia="ar-SA"/>
        </w:rPr>
        <w:t>1) якщо акціонери на дату подання вимоги не є власниками кількості голосуючих акцій Товариства, передбаченої </w:t>
      </w:r>
      <w:hyperlink r:id="rId11" w:anchor="n452" w:history="1">
        <w:r w:rsidRPr="00842CE6">
          <w:rPr>
            <w:rFonts w:ascii="Times New Roman" w:eastAsia="Times New Roman" w:hAnsi="Times New Roman" w:cs="Times New Roman"/>
            <w:sz w:val="20"/>
            <w:szCs w:val="20"/>
            <w:lang w:val="uk-UA" w:eastAsia="ar-SA"/>
          </w:rPr>
          <w:t>пунктом 2</w:t>
        </w:r>
      </w:hyperlink>
      <w:r w:rsidRPr="00842CE6">
        <w:rPr>
          <w:rFonts w:ascii="Times New Roman" w:eastAsia="Times New Roman" w:hAnsi="Times New Roman" w:cs="Times New Roman"/>
          <w:sz w:val="20"/>
          <w:szCs w:val="20"/>
          <w:lang w:val="uk-UA" w:eastAsia="ar-SA"/>
        </w:rPr>
        <w:t> частини п’ятої статті 42 Закону;</w:t>
      </w:r>
    </w:p>
    <w:p w14:paraId="3E6BA492" w14:textId="49ADF210" w:rsidR="00BC61A4" w:rsidRPr="00842CE6" w:rsidRDefault="00BC61A4" w:rsidP="00BC61A4">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4" w:name="n463"/>
      <w:bookmarkEnd w:id="4"/>
      <w:r w:rsidRPr="00842CE6">
        <w:rPr>
          <w:rFonts w:ascii="Times New Roman" w:eastAsia="Times New Roman" w:hAnsi="Times New Roman" w:cs="Times New Roman"/>
          <w:sz w:val="20"/>
          <w:szCs w:val="20"/>
          <w:lang w:val="uk-UA" w:eastAsia="ar-SA"/>
        </w:rPr>
        <w:t>2) неповноти даних, передбачених частинами </w:t>
      </w:r>
      <w:hyperlink r:id="rId12" w:anchor="n458" w:history="1">
        <w:r w:rsidRPr="00842CE6">
          <w:rPr>
            <w:rFonts w:ascii="Times New Roman" w:eastAsia="Times New Roman" w:hAnsi="Times New Roman" w:cs="Times New Roman"/>
            <w:sz w:val="20"/>
            <w:szCs w:val="20"/>
            <w:lang w:val="uk-UA" w:eastAsia="ar-SA"/>
          </w:rPr>
          <w:t>першою</w:t>
        </w:r>
      </w:hyperlink>
      <w:r w:rsidRPr="00842CE6">
        <w:rPr>
          <w:rFonts w:ascii="Times New Roman" w:eastAsia="Times New Roman" w:hAnsi="Times New Roman" w:cs="Times New Roman"/>
          <w:sz w:val="20"/>
          <w:szCs w:val="20"/>
          <w:lang w:val="uk-UA" w:eastAsia="ar-SA"/>
        </w:rPr>
        <w:t> і </w:t>
      </w:r>
      <w:hyperlink r:id="rId13" w:anchor="n460" w:history="1">
        <w:r w:rsidRPr="00842CE6">
          <w:rPr>
            <w:rFonts w:ascii="Times New Roman" w:eastAsia="Times New Roman" w:hAnsi="Times New Roman" w:cs="Times New Roman"/>
            <w:sz w:val="20"/>
            <w:szCs w:val="20"/>
            <w:lang w:val="uk-UA" w:eastAsia="ar-SA"/>
          </w:rPr>
          <w:t>другою</w:t>
        </w:r>
      </w:hyperlink>
      <w:r w:rsidR="00B83245" w:rsidRPr="00842CE6">
        <w:rPr>
          <w:rFonts w:ascii="Times New Roman" w:eastAsia="Times New Roman" w:hAnsi="Times New Roman" w:cs="Times New Roman"/>
          <w:sz w:val="20"/>
          <w:szCs w:val="20"/>
          <w:lang w:eastAsia="ar-SA"/>
        </w:rPr>
        <w:t xml:space="preserve"> </w:t>
      </w:r>
      <w:r w:rsidRPr="00842CE6">
        <w:rPr>
          <w:rFonts w:ascii="Times New Roman" w:eastAsia="Times New Roman" w:hAnsi="Times New Roman" w:cs="Times New Roman"/>
          <w:sz w:val="20"/>
          <w:szCs w:val="20"/>
          <w:lang w:val="uk-UA" w:eastAsia="ar-SA"/>
        </w:rPr>
        <w:t>статті</w:t>
      </w:r>
      <w:r w:rsidR="00B83245" w:rsidRPr="00842CE6">
        <w:rPr>
          <w:rFonts w:ascii="Times New Roman" w:eastAsia="Times New Roman" w:hAnsi="Times New Roman" w:cs="Times New Roman"/>
          <w:sz w:val="20"/>
          <w:szCs w:val="20"/>
          <w:lang w:eastAsia="ar-SA"/>
        </w:rPr>
        <w:t xml:space="preserve"> </w:t>
      </w:r>
      <w:r w:rsidR="00B83245" w:rsidRPr="00842CE6">
        <w:rPr>
          <w:rFonts w:ascii="Times New Roman" w:eastAsia="Times New Roman" w:hAnsi="Times New Roman" w:cs="Times New Roman"/>
          <w:sz w:val="20"/>
          <w:szCs w:val="20"/>
          <w:lang w:val="uk-UA" w:eastAsia="ar-SA"/>
        </w:rPr>
        <w:t>4</w:t>
      </w:r>
      <w:r w:rsidR="00B83245" w:rsidRPr="00842CE6">
        <w:rPr>
          <w:rFonts w:ascii="Times New Roman" w:eastAsia="Times New Roman" w:hAnsi="Times New Roman" w:cs="Times New Roman"/>
          <w:sz w:val="20"/>
          <w:szCs w:val="20"/>
          <w:lang w:eastAsia="ar-SA"/>
        </w:rPr>
        <w:t>3</w:t>
      </w:r>
      <w:r w:rsidR="00B83245" w:rsidRPr="00842CE6">
        <w:rPr>
          <w:rFonts w:ascii="Times New Roman" w:eastAsia="Times New Roman" w:hAnsi="Times New Roman" w:cs="Times New Roman"/>
          <w:sz w:val="20"/>
          <w:szCs w:val="20"/>
          <w:lang w:val="uk-UA" w:eastAsia="ar-SA"/>
        </w:rPr>
        <w:t xml:space="preserve"> Закону.</w:t>
      </w:r>
    </w:p>
    <w:p w14:paraId="71358751" w14:textId="65FB4661" w:rsidR="00BD058F" w:rsidRPr="00842CE6" w:rsidRDefault="00061603"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4.</w:t>
      </w:r>
      <w:r w:rsidR="00E465DD" w:rsidRPr="00842CE6">
        <w:rPr>
          <w:rFonts w:ascii="Times New Roman" w:eastAsia="Times New Roman" w:hAnsi="Times New Roman" w:cs="Times New Roman"/>
          <w:sz w:val="20"/>
          <w:szCs w:val="20"/>
          <w:lang w:val="uk-UA" w:eastAsia="ar-SA"/>
        </w:rPr>
        <w:t>6</w:t>
      </w:r>
      <w:r w:rsidRPr="00842CE6">
        <w:rPr>
          <w:rFonts w:ascii="Times New Roman" w:eastAsia="Times New Roman" w:hAnsi="Times New Roman" w:cs="Times New Roman"/>
          <w:sz w:val="20"/>
          <w:szCs w:val="20"/>
          <w:lang w:val="uk-UA" w:eastAsia="ar-SA"/>
        </w:rPr>
        <w:t xml:space="preserve">. </w:t>
      </w:r>
      <w:r w:rsidR="00965C70" w:rsidRPr="00842CE6">
        <w:rPr>
          <w:rFonts w:ascii="Times New Roman" w:eastAsia="Times New Roman" w:hAnsi="Times New Roman" w:cs="Times New Roman"/>
          <w:sz w:val="20"/>
          <w:szCs w:val="20"/>
          <w:lang w:val="uk-UA" w:eastAsia="ar-SA"/>
        </w:rPr>
        <w:t xml:space="preserve">Наглядова рада не має права вносити зміни до </w:t>
      </w:r>
      <w:proofErr w:type="spellStart"/>
      <w:r w:rsidR="00965C70" w:rsidRPr="00842CE6">
        <w:rPr>
          <w:rFonts w:ascii="Times New Roman" w:eastAsia="Times New Roman" w:hAnsi="Times New Roman" w:cs="Times New Roman"/>
          <w:sz w:val="20"/>
          <w:szCs w:val="20"/>
          <w:lang w:val="uk-UA" w:eastAsia="ar-SA"/>
        </w:rPr>
        <w:t>про</w:t>
      </w:r>
      <w:r w:rsidR="00974592" w:rsidRPr="00842CE6">
        <w:rPr>
          <w:rFonts w:ascii="Times New Roman" w:eastAsia="Times New Roman" w:hAnsi="Times New Roman" w:cs="Times New Roman"/>
          <w:sz w:val="20"/>
          <w:szCs w:val="20"/>
          <w:lang w:val="uk-UA" w:eastAsia="ar-SA"/>
        </w:rPr>
        <w:t>є</w:t>
      </w:r>
      <w:r w:rsidR="00965C70" w:rsidRPr="00842CE6">
        <w:rPr>
          <w:rFonts w:ascii="Times New Roman" w:eastAsia="Times New Roman" w:hAnsi="Times New Roman" w:cs="Times New Roman"/>
          <w:sz w:val="20"/>
          <w:szCs w:val="20"/>
          <w:lang w:val="uk-UA" w:eastAsia="ar-SA"/>
        </w:rPr>
        <w:t>кту</w:t>
      </w:r>
      <w:proofErr w:type="spellEnd"/>
      <w:r w:rsidR="00965C70" w:rsidRPr="00842CE6">
        <w:rPr>
          <w:rFonts w:ascii="Times New Roman" w:eastAsia="Times New Roman" w:hAnsi="Times New Roman" w:cs="Times New Roman"/>
          <w:sz w:val="20"/>
          <w:szCs w:val="20"/>
          <w:lang w:val="uk-UA" w:eastAsia="ar-SA"/>
        </w:rPr>
        <w:t xml:space="preserve"> порядку денного Загальних зборів, що міститься у </w:t>
      </w:r>
      <w:proofErr w:type="spellStart"/>
      <w:r w:rsidR="00965C70" w:rsidRPr="00842CE6">
        <w:rPr>
          <w:rFonts w:ascii="Times New Roman" w:eastAsia="Times New Roman" w:hAnsi="Times New Roman" w:cs="Times New Roman"/>
          <w:sz w:val="20"/>
          <w:szCs w:val="20"/>
          <w:lang w:val="uk-UA" w:eastAsia="ar-SA"/>
        </w:rPr>
        <w:t>вимозі</w:t>
      </w:r>
      <w:proofErr w:type="spellEnd"/>
      <w:r w:rsidR="00965C70" w:rsidRPr="00842CE6">
        <w:rPr>
          <w:rFonts w:ascii="Times New Roman" w:eastAsia="Times New Roman" w:hAnsi="Times New Roman" w:cs="Times New Roman"/>
          <w:sz w:val="20"/>
          <w:szCs w:val="20"/>
          <w:lang w:val="uk-UA" w:eastAsia="ar-SA"/>
        </w:rPr>
        <w:t xml:space="preserve"> про проведення позачергових Загальних зборів, крім включення до </w:t>
      </w:r>
      <w:proofErr w:type="spellStart"/>
      <w:r w:rsidR="00965C70" w:rsidRPr="00842CE6">
        <w:rPr>
          <w:rFonts w:ascii="Times New Roman" w:eastAsia="Times New Roman" w:hAnsi="Times New Roman" w:cs="Times New Roman"/>
          <w:sz w:val="20"/>
          <w:szCs w:val="20"/>
          <w:lang w:val="uk-UA" w:eastAsia="ar-SA"/>
        </w:rPr>
        <w:t>про</w:t>
      </w:r>
      <w:r w:rsidR="00974592" w:rsidRPr="00842CE6">
        <w:rPr>
          <w:rFonts w:ascii="Times New Roman" w:eastAsia="Times New Roman" w:hAnsi="Times New Roman" w:cs="Times New Roman"/>
          <w:sz w:val="20"/>
          <w:szCs w:val="20"/>
          <w:lang w:val="uk-UA" w:eastAsia="ar-SA"/>
        </w:rPr>
        <w:t>є</w:t>
      </w:r>
      <w:r w:rsidR="00965C70" w:rsidRPr="00842CE6">
        <w:rPr>
          <w:rFonts w:ascii="Times New Roman" w:eastAsia="Times New Roman" w:hAnsi="Times New Roman" w:cs="Times New Roman"/>
          <w:sz w:val="20"/>
          <w:szCs w:val="20"/>
          <w:lang w:val="uk-UA" w:eastAsia="ar-SA"/>
        </w:rPr>
        <w:t>кту</w:t>
      </w:r>
      <w:proofErr w:type="spellEnd"/>
      <w:r w:rsidR="00965C70" w:rsidRPr="00842CE6">
        <w:rPr>
          <w:rFonts w:ascii="Times New Roman" w:eastAsia="Times New Roman" w:hAnsi="Times New Roman" w:cs="Times New Roman"/>
          <w:sz w:val="20"/>
          <w:szCs w:val="20"/>
          <w:lang w:val="uk-UA" w:eastAsia="ar-SA"/>
        </w:rPr>
        <w:t xml:space="preserve"> порядку денного нових питань або </w:t>
      </w:r>
      <w:proofErr w:type="spellStart"/>
      <w:r w:rsidR="00965C70" w:rsidRPr="00842CE6">
        <w:rPr>
          <w:rFonts w:ascii="Times New Roman" w:eastAsia="Times New Roman" w:hAnsi="Times New Roman" w:cs="Times New Roman"/>
          <w:sz w:val="20"/>
          <w:szCs w:val="20"/>
          <w:lang w:val="uk-UA" w:eastAsia="ar-SA"/>
        </w:rPr>
        <w:t>про</w:t>
      </w:r>
      <w:r w:rsidR="00974592" w:rsidRPr="00842CE6">
        <w:rPr>
          <w:rFonts w:ascii="Times New Roman" w:eastAsia="Times New Roman" w:hAnsi="Times New Roman" w:cs="Times New Roman"/>
          <w:sz w:val="20"/>
          <w:szCs w:val="20"/>
          <w:lang w:val="uk-UA" w:eastAsia="ar-SA"/>
        </w:rPr>
        <w:t>є</w:t>
      </w:r>
      <w:r w:rsidR="00965C70" w:rsidRPr="00842CE6">
        <w:rPr>
          <w:rFonts w:ascii="Times New Roman" w:eastAsia="Times New Roman" w:hAnsi="Times New Roman" w:cs="Times New Roman"/>
          <w:sz w:val="20"/>
          <w:szCs w:val="20"/>
          <w:lang w:val="uk-UA" w:eastAsia="ar-SA"/>
        </w:rPr>
        <w:t>ктів</w:t>
      </w:r>
      <w:proofErr w:type="spellEnd"/>
      <w:r w:rsidR="00965C70" w:rsidRPr="00842CE6">
        <w:rPr>
          <w:rFonts w:ascii="Times New Roman" w:eastAsia="Times New Roman" w:hAnsi="Times New Roman" w:cs="Times New Roman"/>
          <w:sz w:val="20"/>
          <w:szCs w:val="20"/>
          <w:lang w:val="uk-UA" w:eastAsia="ar-SA"/>
        </w:rPr>
        <w:t xml:space="preserve"> рішень</w:t>
      </w:r>
      <w:r w:rsidR="00BD058F" w:rsidRPr="00842CE6">
        <w:rPr>
          <w:rFonts w:ascii="Times New Roman" w:eastAsia="Times New Roman" w:hAnsi="Times New Roman" w:cs="Times New Roman"/>
          <w:sz w:val="20"/>
          <w:szCs w:val="20"/>
          <w:lang w:val="uk-UA" w:eastAsia="ar-SA"/>
        </w:rPr>
        <w:t>.</w:t>
      </w:r>
    </w:p>
    <w:p w14:paraId="2D952304" w14:textId="54731503" w:rsidR="006413B0" w:rsidRPr="00842CE6" w:rsidRDefault="00BD058F" w:rsidP="006B38DF">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lastRenderedPageBreak/>
        <w:t>4.</w:t>
      </w:r>
      <w:r w:rsidR="00E465DD" w:rsidRPr="00842CE6">
        <w:rPr>
          <w:rFonts w:ascii="Times New Roman" w:eastAsia="Times New Roman" w:hAnsi="Times New Roman" w:cs="Times New Roman"/>
          <w:sz w:val="20"/>
          <w:szCs w:val="20"/>
          <w:lang w:val="uk-UA" w:eastAsia="ar-SA"/>
        </w:rPr>
        <w:t>7</w:t>
      </w:r>
      <w:r w:rsidRPr="00842CE6">
        <w:rPr>
          <w:rFonts w:ascii="Times New Roman" w:eastAsia="Times New Roman" w:hAnsi="Times New Roman" w:cs="Times New Roman"/>
          <w:sz w:val="20"/>
          <w:szCs w:val="20"/>
          <w:lang w:val="uk-UA" w:eastAsia="ar-SA"/>
        </w:rPr>
        <w:t>.</w:t>
      </w:r>
      <w:r w:rsidR="006413B0" w:rsidRPr="00842CE6">
        <w:rPr>
          <w:rFonts w:ascii="Times New Roman" w:eastAsia="Times New Roman" w:hAnsi="Times New Roman" w:cs="Times New Roman"/>
          <w:sz w:val="20"/>
          <w:szCs w:val="20"/>
          <w:lang w:val="uk-UA" w:eastAsia="ar-SA"/>
        </w:rPr>
        <w:t xml:space="preserve">   У разі внесення змін до </w:t>
      </w:r>
      <w:proofErr w:type="spellStart"/>
      <w:r w:rsidR="006413B0" w:rsidRPr="00842CE6">
        <w:rPr>
          <w:rFonts w:ascii="Times New Roman" w:eastAsia="Times New Roman" w:hAnsi="Times New Roman" w:cs="Times New Roman"/>
          <w:sz w:val="20"/>
          <w:szCs w:val="20"/>
          <w:lang w:val="uk-UA" w:eastAsia="ar-SA"/>
        </w:rPr>
        <w:t>про</w:t>
      </w:r>
      <w:r w:rsidR="00974592" w:rsidRPr="00842CE6">
        <w:rPr>
          <w:rFonts w:ascii="Times New Roman" w:eastAsia="Times New Roman" w:hAnsi="Times New Roman" w:cs="Times New Roman"/>
          <w:sz w:val="20"/>
          <w:szCs w:val="20"/>
          <w:lang w:val="uk-UA" w:eastAsia="ar-SA"/>
        </w:rPr>
        <w:t>є</w:t>
      </w:r>
      <w:r w:rsidR="006413B0" w:rsidRPr="00842CE6">
        <w:rPr>
          <w:rFonts w:ascii="Times New Roman" w:eastAsia="Times New Roman" w:hAnsi="Times New Roman" w:cs="Times New Roman"/>
          <w:sz w:val="20"/>
          <w:szCs w:val="20"/>
          <w:lang w:val="uk-UA" w:eastAsia="ar-SA"/>
        </w:rPr>
        <w:t>кту</w:t>
      </w:r>
      <w:proofErr w:type="spellEnd"/>
      <w:r w:rsidR="006413B0" w:rsidRPr="00842CE6">
        <w:rPr>
          <w:rFonts w:ascii="Times New Roman" w:eastAsia="Times New Roman" w:hAnsi="Times New Roman" w:cs="Times New Roman"/>
          <w:sz w:val="20"/>
          <w:szCs w:val="20"/>
          <w:lang w:val="uk-UA" w:eastAsia="ar-SA"/>
        </w:rPr>
        <w:t xml:space="preserve"> порядку денного Загальних зборів Товариство не пізніше ніж за 10 (десять) днів до дати проведення Загальних зборів повідомляє акціонерів про такі зміни та направляє/вручає порядок денний, а також </w:t>
      </w:r>
      <w:proofErr w:type="spellStart"/>
      <w:r w:rsidR="006413B0" w:rsidRPr="00842CE6">
        <w:rPr>
          <w:rFonts w:ascii="Times New Roman" w:eastAsia="Times New Roman" w:hAnsi="Times New Roman" w:cs="Times New Roman"/>
          <w:sz w:val="20"/>
          <w:szCs w:val="20"/>
          <w:lang w:val="uk-UA" w:eastAsia="ar-SA"/>
        </w:rPr>
        <w:t>про</w:t>
      </w:r>
      <w:r w:rsidR="00974592" w:rsidRPr="00842CE6">
        <w:rPr>
          <w:rFonts w:ascii="Times New Roman" w:eastAsia="Times New Roman" w:hAnsi="Times New Roman" w:cs="Times New Roman"/>
          <w:sz w:val="20"/>
          <w:szCs w:val="20"/>
          <w:lang w:val="uk-UA" w:eastAsia="ar-SA"/>
        </w:rPr>
        <w:t>є</w:t>
      </w:r>
      <w:r w:rsidR="006413B0" w:rsidRPr="00842CE6">
        <w:rPr>
          <w:rFonts w:ascii="Times New Roman" w:eastAsia="Times New Roman" w:hAnsi="Times New Roman" w:cs="Times New Roman"/>
          <w:sz w:val="20"/>
          <w:szCs w:val="20"/>
          <w:lang w:val="uk-UA" w:eastAsia="ar-SA"/>
        </w:rPr>
        <w:t>кти</w:t>
      </w:r>
      <w:proofErr w:type="spellEnd"/>
      <w:r w:rsidR="006413B0" w:rsidRPr="00842CE6">
        <w:rPr>
          <w:rFonts w:ascii="Times New Roman" w:eastAsia="Times New Roman" w:hAnsi="Times New Roman" w:cs="Times New Roman"/>
          <w:sz w:val="20"/>
          <w:szCs w:val="20"/>
          <w:lang w:val="uk-UA" w:eastAsia="ar-SA"/>
        </w:rPr>
        <w:t xml:space="preserve"> рішень, що додаються на підставі пропозицій акціонерів. </w:t>
      </w:r>
      <w:r w:rsidR="006B38DF" w:rsidRPr="00842CE6">
        <w:rPr>
          <w:rFonts w:ascii="Times New Roman" w:eastAsia="Times New Roman" w:hAnsi="Times New Roman" w:cs="Times New Roman"/>
          <w:sz w:val="20"/>
          <w:szCs w:val="20"/>
          <w:lang w:val="uk-UA" w:eastAsia="ar-SA"/>
        </w:rPr>
        <w:t xml:space="preserve">   </w:t>
      </w:r>
    </w:p>
    <w:p w14:paraId="4D6D1C35" w14:textId="5B7C6EDA" w:rsidR="00BD058F" w:rsidRPr="00842CE6" w:rsidRDefault="006413B0"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4</w:t>
      </w:r>
      <w:r w:rsidR="00BD058F" w:rsidRPr="00842CE6">
        <w:rPr>
          <w:rFonts w:ascii="Times New Roman" w:eastAsia="Times New Roman" w:hAnsi="Times New Roman" w:cs="Times New Roman"/>
          <w:sz w:val="20"/>
          <w:szCs w:val="20"/>
          <w:lang w:val="uk-UA" w:eastAsia="ar-SA"/>
        </w:rPr>
        <w:t>.</w:t>
      </w:r>
      <w:r w:rsidR="00E465DD" w:rsidRPr="00842CE6">
        <w:rPr>
          <w:rFonts w:ascii="Times New Roman" w:eastAsia="Times New Roman" w:hAnsi="Times New Roman" w:cs="Times New Roman"/>
          <w:sz w:val="20"/>
          <w:szCs w:val="20"/>
          <w:lang w:val="uk-UA" w:eastAsia="ar-SA"/>
        </w:rPr>
        <w:t>8</w:t>
      </w:r>
      <w:r w:rsidR="00BD058F" w:rsidRPr="00842CE6">
        <w:rPr>
          <w:rFonts w:ascii="Times New Roman" w:eastAsia="Times New Roman" w:hAnsi="Times New Roman" w:cs="Times New Roman"/>
          <w:sz w:val="20"/>
          <w:szCs w:val="20"/>
          <w:lang w:val="uk-UA" w:eastAsia="ar-SA"/>
        </w:rPr>
        <w:t xml:space="preserve">. </w:t>
      </w:r>
      <w:r w:rsidR="0061671B" w:rsidRPr="00842CE6">
        <w:rPr>
          <w:rFonts w:ascii="Times New Roman" w:eastAsia="Times New Roman" w:hAnsi="Times New Roman" w:cs="Times New Roman"/>
          <w:sz w:val="20"/>
          <w:szCs w:val="20"/>
          <w:lang w:val="uk-UA" w:eastAsia="ar-SA"/>
        </w:rPr>
        <w:t>Позачергові Загальні збори</w:t>
      </w:r>
      <w:r w:rsidR="00FB7E29" w:rsidRPr="00842CE6">
        <w:rPr>
          <w:rFonts w:ascii="Times New Roman" w:eastAsia="Times New Roman" w:hAnsi="Times New Roman" w:cs="Times New Roman"/>
          <w:sz w:val="20"/>
          <w:szCs w:val="20"/>
          <w:lang w:val="uk-UA" w:eastAsia="ar-SA"/>
        </w:rPr>
        <w:t xml:space="preserve"> акціонерів Товариства, які скликаються Наглядовою радою,</w:t>
      </w:r>
      <w:r w:rsidR="0061671B" w:rsidRPr="00842CE6">
        <w:rPr>
          <w:rFonts w:ascii="Times New Roman" w:eastAsia="Times New Roman" w:hAnsi="Times New Roman" w:cs="Times New Roman"/>
          <w:sz w:val="20"/>
          <w:szCs w:val="20"/>
          <w:lang w:val="uk-UA" w:eastAsia="ar-SA"/>
        </w:rPr>
        <w:t xml:space="preserve"> повинні бути проведені протягом 45 (сорока п’яти) днів з дати отримання </w:t>
      </w:r>
      <w:r w:rsidR="00FB7E29" w:rsidRPr="00842CE6">
        <w:rPr>
          <w:rFonts w:ascii="Times New Roman" w:eastAsia="Times New Roman" w:hAnsi="Times New Roman" w:cs="Times New Roman"/>
          <w:sz w:val="20"/>
          <w:szCs w:val="20"/>
          <w:lang w:val="uk-UA" w:eastAsia="ar-SA"/>
        </w:rPr>
        <w:t xml:space="preserve">Товариством </w:t>
      </w:r>
      <w:r w:rsidR="0061671B" w:rsidRPr="00842CE6">
        <w:rPr>
          <w:rFonts w:ascii="Times New Roman" w:eastAsia="Times New Roman" w:hAnsi="Times New Roman" w:cs="Times New Roman"/>
          <w:sz w:val="20"/>
          <w:szCs w:val="20"/>
          <w:lang w:val="uk-UA" w:eastAsia="ar-SA"/>
        </w:rPr>
        <w:t>вимоги про їх скликання</w:t>
      </w:r>
      <w:r w:rsidR="00BD058F" w:rsidRPr="00842CE6">
        <w:rPr>
          <w:rFonts w:ascii="Times New Roman" w:eastAsia="Times New Roman" w:hAnsi="Times New Roman" w:cs="Times New Roman"/>
          <w:sz w:val="20"/>
          <w:szCs w:val="20"/>
          <w:lang w:val="uk-UA" w:eastAsia="ar-SA"/>
        </w:rPr>
        <w:t>.</w:t>
      </w:r>
    </w:p>
    <w:p w14:paraId="6DDFE93B" w14:textId="16D3553A" w:rsidR="0061671B" w:rsidRPr="00842CE6" w:rsidRDefault="0061671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4.</w:t>
      </w:r>
      <w:r w:rsidR="00E465DD" w:rsidRPr="00842CE6">
        <w:rPr>
          <w:rFonts w:ascii="Times New Roman" w:eastAsia="Times New Roman" w:hAnsi="Times New Roman" w:cs="Times New Roman"/>
          <w:sz w:val="20"/>
          <w:szCs w:val="20"/>
          <w:lang w:val="uk-UA" w:eastAsia="ar-SA"/>
        </w:rPr>
        <w:t>9</w:t>
      </w:r>
      <w:r w:rsidRPr="00842CE6">
        <w:rPr>
          <w:rFonts w:ascii="Times New Roman" w:eastAsia="Times New Roman" w:hAnsi="Times New Roman" w:cs="Times New Roman"/>
          <w:sz w:val="20"/>
          <w:szCs w:val="20"/>
          <w:lang w:val="uk-UA" w:eastAsia="ar-SA"/>
        </w:rPr>
        <w:t xml:space="preserve">. </w:t>
      </w:r>
      <w:r w:rsidR="0069642D" w:rsidRPr="00842CE6">
        <w:rPr>
          <w:rFonts w:ascii="Times New Roman" w:eastAsia="Times New Roman" w:hAnsi="Times New Roman" w:cs="Times New Roman"/>
          <w:sz w:val="20"/>
          <w:szCs w:val="20"/>
          <w:lang w:val="uk-UA" w:eastAsia="ar-SA"/>
        </w:rPr>
        <w:t>Якщо цього вимагають інтереси Товариства, Наглядова рада при прийнятті рішення про скликання позачергових Загальних зборів може встановити, що повідомлення про скликання позачергових Загальних зборів здійснюватиметься не пізніше ніж за 15</w:t>
      </w:r>
      <w:r w:rsidR="00EF43BC" w:rsidRPr="00842CE6">
        <w:rPr>
          <w:rFonts w:ascii="Times New Roman" w:eastAsia="Times New Roman" w:hAnsi="Times New Roman" w:cs="Times New Roman"/>
          <w:sz w:val="20"/>
          <w:szCs w:val="20"/>
          <w:lang w:val="uk-UA" w:eastAsia="ar-SA"/>
        </w:rPr>
        <w:t xml:space="preserve"> (п’ятнадцять)</w:t>
      </w:r>
      <w:r w:rsidR="0069642D" w:rsidRPr="00842CE6">
        <w:rPr>
          <w:rFonts w:ascii="Times New Roman" w:eastAsia="Times New Roman" w:hAnsi="Times New Roman" w:cs="Times New Roman"/>
          <w:sz w:val="20"/>
          <w:szCs w:val="20"/>
          <w:lang w:val="uk-UA" w:eastAsia="ar-SA"/>
        </w:rPr>
        <w:t xml:space="preserve"> днів до дати їх проведення в порядку, встановленому законом. У такому разі </w:t>
      </w:r>
      <w:r w:rsidR="00292435" w:rsidRPr="00842CE6">
        <w:rPr>
          <w:rFonts w:ascii="Times New Roman" w:eastAsia="Times New Roman" w:hAnsi="Times New Roman" w:cs="Times New Roman"/>
          <w:sz w:val="20"/>
          <w:szCs w:val="20"/>
          <w:lang w:val="uk-UA" w:eastAsia="ar-SA"/>
        </w:rPr>
        <w:t>Н</w:t>
      </w:r>
      <w:r w:rsidR="0069642D" w:rsidRPr="00842CE6">
        <w:rPr>
          <w:rFonts w:ascii="Times New Roman" w:eastAsia="Times New Roman" w:hAnsi="Times New Roman" w:cs="Times New Roman"/>
          <w:sz w:val="20"/>
          <w:szCs w:val="20"/>
          <w:lang w:val="uk-UA" w:eastAsia="ar-SA"/>
        </w:rPr>
        <w:t>аглядова рада затверджує порядок денний</w:t>
      </w:r>
      <w:r w:rsidR="007B0A52" w:rsidRPr="00842CE6">
        <w:rPr>
          <w:rFonts w:ascii="Times New Roman" w:eastAsia="Times New Roman" w:hAnsi="Times New Roman" w:cs="Times New Roman"/>
          <w:sz w:val="20"/>
          <w:szCs w:val="20"/>
          <w:lang w:val="uk-UA" w:eastAsia="ar-SA"/>
        </w:rPr>
        <w:t xml:space="preserve">. </w:t>
      </w:r>
    </w:p>
    <w:p w14:paraId="42035D51" w14:textId="30599681" w:rsidR="007B0A52" w:rsidRPr="000201B5" w:rsidRDefault="007B0A52"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4.1</w:t>
      </w:r>
      <w:r w:rsidR="00E465DD" w:rsidRPr="00842CE6">
        <w:rPr>
          <w:rFonts w:ascii="Times New Roman" w:eastAsia="Times New Roman" w:hAnsi="Times New Roman" w:cs="Times New Roman"/>
          <w:sz w:val="20"/>
          <w:szCs w:val="20"/>
          <w:lang w:val="uk-UA" w:eastAsia="ar-SA"/>
        </w:rPr>
        <w:t>0</w:t>
      </w:r>
      <w:r w:rsidRPr="00842CE6">
        <w:rPr>
          <w:rFonts w:ascii="Times New Roman" w:eastAsia="Times New Roman" w:hAnsi="Times New Roman" w:cs="Times New Roman"/>
          <w:sz w:val="20"/>
          <w:szCs w:val="20"/>
          <w:lang w:val="uk-UA" w:eastAsia="ar-SA"/>
        </w:rPr>
        <w:t>. Формулювання</w:t>
      </w:r>
      <w:r w:rsidRPr="000201B5">
        <w:rPr>
          <w:rFonts w:ascii="Times New Roman" w:eastAsia="Times New Roman" w:hAnsi="Times New Roman" w:cs="Times New Roman"/>
          <w:sz w:val="20"/>
          <w:szCs w:val="20"/>
          <w:lang w:val="uk-UA" w:eastAsia="ar-SA"/>
        </w:rPr>
        <w:t xml:space="preserve"> питань, включених до </w:t>
      </w:r>
      <w:proofErr w:type="spellStart"/>
      <w:r w:rsidR="0069642D" w:rsidRPr="000201B5">
        <w:rPr>
          <w:rFonts w:ascii="Times New Roman" w:eastAsia="Times New Roman" w:hAnsi="Times New Roman" w:cs="Times New Roman"/>
          <w:sz w:val="20"/>
          <w:szCs w:val="20"/>
          <w:lang w:val="uk-UA" w:eastAsia="ar-SA"/>
        </w:rPr>
        <w:t>про</w:t>
      </w:r>
      <w:r w:rsidR="00DC75E2">
        <w:rPr>
          <w:rFonts w:ascii="Times New Roman" w:eastAsia="Times New Roman" w:hAnsi="Times New Roman" w:cs="Times New Roman"/>
          <w:sz w:val="20"/>
          <w:szCs w:val="20"/>
          <w:lang w:val="uk-UA" w:eastAsia="ar-SA"/>
        </w:rPr>
        <w:t>є</w:t>
      </w:r>
      <w:r w:rsidR="0069642D" w:rsidRPr="000201B5">
        <w:rPr>
          <w:rFonts w:ascii="Times New Roman" w:eastAsia="Times New Roman" w:hAnsi="Times New Roman" w:cs="Times New Roman"/>
          <w:sz w:val="20"/>
          <w:szCs w:val="20"/>
          <w:lang w:val="uk-UA" w:eastAsia="ar-SA"/>
        </w:rPr>
        <w:t>кту</w:t>
      </w:r>
      <w:proofErr w:type="spellEnd"/>
      <w:r w:rsidR="0069642D" w:rsidRPr="000201B5">
        <w:rPr>
          <w:rFonts w:ascii="Times New Roman" w:eastAsia="Times New Roman" w:hAnsi="Times New Roman" w:cs="Times New Roman"/>
          <w:sz w:val="20"/>
          <w:szCs w:val="20"/>
          <w:lang w:val="uk-UA" w:eastAsia="ar-SA"/>
        </w:rPr>
        <w:t xml:space="preserve"> </w:t>
      </w:r>
      <w:r w:rsidRPr="000201B5">
        <w:rPr>
          <w:rFonts w:ascii="Times New Roman" w:eastAsia="Times New Roman" w:hAnsi="Times New Roman" w:cs="Times New Roman"/>
          <w:sz w:val="20"/>
          <w:szCs w:val="20"/>
          <w:lang w:val="uk-UA" w:eastAsia="ar-SA"/>
        </w:rPr>
        <w:t>порядку денного Загальних зборів, повинно давати акціонерам змогу передбачити можливі рішення Загальних зборів з кожного питання. Включення до порядку денного Загальних зборів питань «Різне», «Організаційні питання» та їх еквівалентів забороняється.</w:t>
      </w:r>
    </w:p>
    <w:p w14:paraId="161FC106" w14:textId="3D5BD96A" w:rsidR="0069642D" w:rsidRPr="006B38DF" w:rsidRDefault="0069642D"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4.1</w:t>
      </w:r>
      <w:r w:rsidR="00E465DD">
        <w:rPr>
          <w:rFonts w:ascii="Times New Roman" w:eastAsia="Times New Roman" w:hAnsi="Times New Roman" w:cs="Times New Roman"/>
          <w:sz w:val="20"/>
          <w:szCs w:val="20"/>
          <w:lang w:val="uk-UA" w:eastAsia="ar-SA"/>
        </w:rPr>
        <w:t>1</w:t>
      </w:r>
      <w:r w:rsidRPr="000201B5">
        <w:rPr>
          <w:rFonts w:ascii="Times New Roman" w:eastAsia="Times New Roman" w:hAnsi="Times New Roman" w:cs="Times New Roman"/>
          <w:sz w:val="20"/>
          <w:szCs w:val="20"/>
          <w:lang w:val="uk-UA" w:eastAsia="ar-SA"/>
        </w:rPr>
        <w:t xml:space="preserve">. </w:t>
      </w:r>
      <w:r w:rsidRPr="00842CE6">
        <w:rPr>
          <w:rFonts w:ascii="Times New Roman" w:eastAsia="Times New Roman" w:hAnsi="Times New Roman" w:cs="Times New Roman"/>
          <w:sz w:val="20"/>
          <w:szCs w:val="20"/>
          <w:lang w:val="uk-UA" w:eastAsia="ar-SA"/>
        </w:rPr>
        <w:t xml:space="preserve">Пропозиції акціонерів (акціонера), які сукупно є власниками 5 (п’яти) або більше відсотків </w:t>
      </w:r>
      <w:r w:rsidR="00A950FB" w:rsidRPr="00842CE6">
        <w:rPr>
          <w:rFonts w:ascii="Times New Roman" w:eastAsia="Times New Roman" w:hAnsi="Times New Roman" w:cs="Times New Roman"/>
          <w:sz w:val="20"/>
          <w:szCs w:val="20"/>
          <w:lang w:val="uk-UA" w:eastAsia="ar-SA"/>
        </w:rPr>
        <w:t xml:space="preserve">голосуючих </w:t>
      </w:r>
      <w:r w:rsidRPr="00842CE6">
        <w:rPr>
          <w:rFonts w:ascii="Times New Roman" w:eastAsia="Times New Roman" w:hAnsi="Times New Roman" w:cs="Times New Roman"/>
          <w:sz w:val="20"/>
          <w:szCs w:val="20"/>
          <w:lang w:val="uk-UA" w:eastAsia="ar-SA"/>
        </w:rPr>
        <w:t xml:space="preserve">акцій, </w:t>
      </w:r>
      <w:r w:rsidR="00ED7DC4" w:rsidRPr="00842CE6">
        <w:rPr>
          <w:rFonts w:ascii="Times New Roman" w:eastAsia="Times New Roman" w:hAnsi="Times New Roman" w:cs="Times New Roman"/>
          <w:sz w:val="20"/>
          <w:szCs w:val="20"/>
          <w:lang w:val="uk-UA" w:eastAsia="ar-SA"/>
        </w:rPr>
        <w:t xml:space="preserve">а також пропозиції Наглядової ради </w:t>
      </w:r>
      <w:r w:rsidRPr="00842CE6">
        <w:rPr>
          <w:rFonts w:ascii="Times New Roman" w:eastAsia="Times New Roman" w:hAnsi="Times New Roman" w:cs="Times New Roman"/>
          <w:sz w:val="20"/>
          <w:szCs w:val="20"/>
          <w:lang w:val="uk-UA" w:eastAsia="ar-SA"/>
        </w:rPr>
        <w:t xml:space="preserve">підлягають обов'язковому включенню до </w:t>
      </w:r>
      <w:proofErr w:type="spellStart"/>
      <w:r w:rsidRPr="00842CE6">
        <w:rPr>
          <w:rFonts w:ascii="Times New Roman" w:eastAsia="Times New Roman" w:hAnsi="Times New Roman" w:cs="Times New Roman"/>
          <w:sz w:val="20"/>
          <w:szCs w:val="20"/>
          <w:lang w:val="uk-UA" w:eastAsia="ar-SA"/>
        </w:rPr>
        <w:t>про</w:t>
      </w:r>
      <w:r w:rsidR="00ED7DC4" w:rsidRPr="00842CE6">
        <w:rPr>
          <w:rFonts w:ascii="Times New Roman" w:eastAsia="Times New Roman" w:hAnsi="Times New Roman" w:cs="Times New Roman"/>
          <w:sz w:val="20"/>
          <w:szCs w:val="20"/>
          <w:lang w:val="uk-UA" w:eastAsia="ar-SA"/>
        </w:rPr>
        <w:t>є</w:t>
      </w:r>
      <w:r w:rsidRPr="00842CE6">
        <w:rPr>
          <w:rFonts w:ascii="Times New Roman" w:eastAsia="Times New Roman" w:hAnsi="Times New Roman" w:cs="Times New Roman"/>
          <w:sz w:val="20"/>
          <w:szCs w:val="20"/>
          <w:lang w:val="uk-UA" w:eastAsia="ar-SA"/>
        </w:rPr>
        <w:t>кту</w:t>
      </w:r>
      <w:proofErr w:type="spellEnd"/>
      <w:r w:rsidRPr="00842CE6">
        <w:rPr>
          <w:rFonts w:ascii="Times New Roman" w:eastAsia="Times New Roman" w:hAnsi="Times New Roman" w:cs="Times New Roman"/>
          <w:sz w:val="20"/>
          <w:szCs w:val="20"/>
          <w:lang w:val="uk-UA" w:eastAsia="ar-SA"/>
        </w:rPr>
        <w:t xml:space="preserve"> порядку денного Загальних зборів. У такому разі рішення Наглядової ради про включення питання до </w:t>
      </w:r>
      <w:proofErr w:type="spellStart"/>
      <w:r w:rsidRPr="00842CE6">
        <w:rPr>
          <w:rFonts w:ascii="Times New Roman" w:eastAsia="Times New Roman" w:hAnsi="Times New Roman" w:cs="Times New Roman"/>
          <w:sz w:val="20"/>
          <w:szCs w:val="20"/>
          <w:lang w:val="uk-UA" w:eastAsia="ar-SA"/>
        </w:rPr>
        <w:t>про</w:t>
      </w:r>
      <w:r w:rsidR="00ED7DC4" w:rsidRPr="00842CE6">
        <w:rPr>
          <w:rFonts w:ascii="Times New Roman" w:eastAsia="Times New Roman" w:hAnsi="Times New Roman" w:cs="Times New Roman"/>
          <w:sz w:val="20"/>
          <w:szCs w:val="20"/>
          <w:lang w:val="uk-UA" w:eastAsia="ar-SA"/>
        </w:rPr>
        <w:t>є</w:t>
      </w:r>
      <w:r w:rsidRPr="00842CE6">
        <w:rPr>
          <w:rFonts w:ascii="Times New Roman" w:eastAsia="Times New Roman" w:hAnsi="Times New Roman" w:cs="Times New Roman"/>
          <w:sz w:val="20"/>
          <w:szCs w:val="20"/>
          <w:lang w:val="uk-UA" w:eastAsia="ar-SA"/>
        </w:rPr>
        <w:t>кту</w:t>
      </w:r>
      <w:proofErr w:type="spellEnd"/>
      <w:r w:rsidRPr="00842CE6">
        <w:rPr>
          <w:rFonts w:ascii="Times New Roman" w:eastAsia="Times New Roman" w:hAnsi="Times New Roman" w:cs="Times New Roman"/>
          <w:sz w:val="20"/>
          <w:szCs w:val="20"/>
          <w:lang w:val="uk-UA" w:eastAsia="ar-SA"/>
        </w:rPr>
        <w:t xml:space="preserve"> порядку денного не вимагається, а</w:t>
      </w:r>
      <w:r w:rsidRPr="006B38DF">
        <w:rPr>
          <w:rFonts w:ascii="Times New Roman" w:eastAsia="Times New Roman" w:hAnsi="Times New Roman" w:cs="Times New Roman"/>
          <w:sz w:val="20"/>
          <w:szCs w:val="20"/>
          <w:lang w:val="uk-UA" w:eastAsia="ar-SA"/>
        </w:rPr>
        <w:t xml:space="preserve"> пропозиція вважається включеною</w:t>
      </w:r>
      <w:r w:rsidR="00EF43BC" w:rsidRPr="006B38DF">
        <w:rPr>
          <w:rFonts w:ascii="Times New Roman" w:eastAsia="Times New Roman" w:hAnsi="Times New Roman" w:cs="Times New Roman"/>
          <w:sz w:val="20"/>
          <w:szCs w:val="20"/>
          <w:lang w:val="uk-UA" w:eastAsia="ar-SA"/>
        </w:rPr>
        <w:t xml:space="preserve"> </w:t>
      </w:r>
      <w:r w:rsidRPr="006B38DF">
        <w:rPr>
          <w:rFonts w:ascii="Times New Roman" w:eastAsia="Times New Roman" w:hAnsi="Times New Roman" w:cs="Times New Roman"/>
          <w:sz w:val="20"/>
          <w:szCs w:val="20"/>
          <w:lang w:val="uk-UA" w:eastAsia="ar-SA"/>
        </w:rPr>
        <w:t xml:space="preserve">до </w:t>
      </w:r>
      <w:proofErr w:type="spellStart"/>
      <w:r w:rsidRPr="006B38DF">
        <w:rPr>
          <w:rFonts w:ascii="Times New Roman" w:eastAsia="Times New Roman" w:hAnsi="Times New Roman" w:cs="Times New Roman"/>
          <w:sz w:val="20"/>
          <w:szCs w:val="20"/>
          <w:lang w:val="uk-UA" w:eastAsia="ar-SA"/>
        </w:rPr>
        <w:t>про</w:t>
      </w:r>
      <w:r w:rsidR="00ED7DC4">
        <w:rPr>
          <w:rFonts w:ascii="Times New Roman" w:eastAsia="Times New Roman" w:hAnsi="Times New Roman" w:cs="Times New Roman"/>
          <w:sz w:val="20"/>
          <w:szCs w:val="20"/>
          <w:lang w:val="uk-UA" w:eastAsia="ar-SA"/>
        </w:rPr>
        <w:t>є</w:t>
      </w:r>
      <w:r w:rsidRPr="006B38DF">
        <w:rPr>
          <w:rFonts w:ascii="Times New Roman" w:eastAsia="Times New Roman" w:hAnsi="Times New Roman" w:cs="Times New Roman"/>
          <w:sz w:val="20"/>
          <w:szCs w:val="20"/>
          <w:lang w:val="uk-UA" w:eastAsia="ar-SA"/>
        </w:rPr>
        <w:t>кту</w:t>
      </w:r>
      <w:proofErr w:type="spellEnd"/>
      <w:r w:rsidRPr="006B38DF">
        <w:rPr>
          <w:rFonts w:ascii="Times New Roman" w:eastAsia="Times New Roman" w:hAnsi="Times New Roman" w:cs="Times New Roman"/>
          <w:sz w:val="20"/>
          <w:szCs w:val="20"/>
          <w:lang w:val="uk-UA" w:eastAsia="ar-SA"/>
        </w:rPr>
        <w:t xml:space="preserve"> порядку денного, якщо вона подана з дотриманням вимог </w:t>
      </w:r>
      <w:r w:rsidR="00BD2382" w:rsidRPr="006B38DF">
        <w:rPr>
          <w:rFonts w:ascii="Times New Roman" w:eastAsia="Times New Roman" w:hAnsi="Times New Roman" w:cs="Times New Roman"/>
          <w:sz w:val="20"/>
          <w:szCs w:val="20"/>
          <w:lang w:val="uk-UA" w:eastAsia="ar-SA"/>
        </w:rPr>
        <w:t>закону</w:t>
      </w:r>
      <w:r w:rsidRPr="006B38DF">
        <w:rPr>
          <w:rFonts w:ascii="Times New Roman" w:eastAsia="Times New Roman" w:hAnsi="Times New Roman" w:cs="Times New Roman"/>
          <w:sz w:val="20"/>
          <w:szCs w:val="20"/>
          <w:lang w:val="uk-UA" w:eastAsia="ar-SA"/>
        </w:rPr>
        <w:t>.</w:t>
      </w:r>
    </w:p>
    <w:p w14:paraId="5B3CB96D" w14:textId="0189C060" w:rsidR="0069642D" w:rsidRPr="000201B5" w:rsidRDefault="0069642D"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6B38DF">
        <w:rPr>
          <w:rFonts w:ascii="Times New Roman" w:eastAsia="Times New Roman" w:hAnsi="Times New Roman" w:cs="Times New Roman"/>
          <w:sz w:val="20"/>
          <w:szCs w:val="20"/>
          <w:lang w:val="uk-UA" w:eastAsia="ar-SA"/>
        </w:rPr>
        <w:t xml:space="preserve">У разі подання акціонером пропозиції до </w:t>
      </w:r>
      <w:proofErr w:type="spellStart"/>
      <w:r w:rsidRPr="006B38DF">
        <w:rPr>
          <w:rFonts w:ascii="Times New Roman" w:eastAsia="Times New Roman" w:hAnsi="Times New Roman" w:cs="Times New Roman"/>
          <w:sz w:val="20"/>
          <w:szCs w:val="20"/>
          <w:lang w:val="uk-UA" w:eastAsia="ar-SA"/>
        </w:rPr>
        <w:t>про</w:t>
      </w:r>
      <w:r w:rsidR="00A23499">
        <w:rPr>
          <w:rFonts w:ascii="Times New Roman" w:eastAsia="Times New Roman" w:hAnsi="Times New Roman" w:cs="Times New Roman"/>
          <w:sz w:val="20"/>
          <w:szCs w:val="20"/>
          <w:lang w:val="uk-UA" w:eastAsia="ar-SA"/>
        </w:rPr>
        <w:t>є</w:t>
      </w:r>
      <w:r w:rsidRPr="006B38DF">
        <w:rPr>
          <w:rFonts w:ascii="Times New Roman" w:eastAsia="Times New Roman" w:hAnsi="Times New Roman" w:cs="Times New Roman"/>
          <w:sz w:val="20"/>
          <w:szCs w:val="20"/>
          <w:lang w:val="uk-UA" w:eastAsia="ar-SA"/>
        </w:rPr>
        <w:t>кту</w:t>
      </w:r>
      <w:proofErr w:type="spellEnd"/>
      <w:r w:rsidRPr="006B38DF">
        <w:rPr>
          <w:rFonts w:ascii="Times New Roman" w:eastAsia="Times New Roman" w:hAnsi="Times New Roman" w:cs="Times New Roman"/>
          <w:sz w:val="20"/>
          <w:szCs w:val="20"/>
          <w:lang w:val="uk-UA" w:eastAsia="ar-SA"/>
        </w:rPr>
        <w:t xml:space="preserve"> порядку денного Загальних зборів щодо дострокового припинення повноважень Директора одночасно обов'язково подається пропозиція щодо</w:t>
      </w:r>
      <w:r w:rsidRPr="000201B5">
        <w:rPr>
          <w:rFonts w:ascii="Times New Roman" w:eastAsia="Times New Roman" w:hAnsi="Times New Roman" w:cs="Times New Roman"/>
          <w:sz w:val="20"/>
          <w:szCs w:val="20"/>
          <w:lang w:val="uk-UA" w:eastAsia="ar-SA"/>
        </w:rPr>
        <w:t xml:space="preserve"> кандидатури для обрання на посаду Директора або призначення особи, яка тимчасово здійснюватиме його повноваження.</w:t>
      </w:r>
    </w:p>
    <w:p w14:paraId="4ADF4CBC" w14:textId="1AC50084" w:rsidR="007B0A52" w:rsidRPr="00842CE6" w:rsidRDefault="007B0A52" w:rsidP="00704C10">
      <w:pPr>
        <w:suppressAutoHyphens/>
        <w:spacing w:after="0" w:line="240" w:lineRule="auto"/>
        <w:ind w:firstLine="284"/>
        <w:jc w:val="both"/>
        <w:rPr>
          <w:rFonts w:ascii="Times New Roman" w:eastAsia="Times New Roman" w:hAnsi="Times New Roman" w:cs="Times New Roman"/>
          <w:b/>
          <w:sz w:val="20"/>
          <w:szCs w:val="20"/>
          <w:lang w:val="uk-UA" w:eastAsia="ar-SA"/>
        </w:rPr>
      </w:pPr>
      <w:r w:rsidRPr="00842CE6">
        <w:rPr>
          <w:rFonts w:ascii="Times New Roman" w:eastAsia="Times New Roman" w:hAnsi="Times New Roman" w:cs="Times New Roman"/>
          <w:b/>
          <w:sz w:val="20"/>
          <w:szCs w:val="20"/>
          <w:lang w:val="uk-UA" w:eastAsia="ar-SA"/>
        </w:rPr>
        <w:t>4.1</w:t>
      </w:r>
      <w:r w:rsidR="00E465DD" w:rsidRPr="00842CE6">
        <w:rPr>
          <w:rFonts w:ascii="Times New Roman" w:eastAsia="Times New Roman" w:hAnsi="Times New Roman" w:cs="Times New Roman"/>
          <w:b/>
          <w:sz w:val="20"/>
          <w:szCs w:val="20"/>
          <w:lang w:val="uk-UA" w:eastAsia="ar-SA"/>
        </w:rPr>
        <w:t>2</w:t>
      </w:r>
      <w:r w:rsidRPr="00842CE6">
        <w:rPr>
          <w:rFonts w:ascii="Times New Roman" w:eastAsia="Times New Roman" w:hAnsi="Times New Roman" w:cs="Times New Roman"/>
          <w:b/>
          <w:sz w:val="20"/>
          <w:szCs w:val="20"/>
          <w:lang w:val="uk-UA" w:eastAsia="ar-SA"/>
        </w:rPr>
        <w:t>. Повідомлення акціонерів про проведення Загальних зборів повинно містити:</w:t>
      </w:r>
    </w:p>
    <w:p w14:paraId="51ADCE90" w14:textId="0E5C52E9" w:rsidR="00965C70" w:rsidRPr="00842CE6" w:rsidRDefault="00965C70" w:rsidP="00965C7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1) ідентифікаційний код юридичної особи, повне найменування та місцезнаходження </w:t>
      </w:r>
      <w:r w:rsidR="00D6196F" w:rsidRPr="00842CE6">
        <w:rPr>
          <w:rFonts w:ascii="Times New Roman" w:eastAsia="Times New Roman" w:hAnsi="Times New Roman" w:cs="Times New Roman"/>
          <w:sz w:val="20"/>
          <w:szCs w:val="20"/>
          <w:lang w:val="uk-UA" w:eastAsia="ar-SA"/>
        </w:rPr>
        <w:t>Т</w:t>
      </w:r>
      <w:r w:rsidRPr="00842CE6">
        <w:rPr>
          <w:rFonts w:ascii="Times New Roman" w:eastAsia="Times New Roman" w:hAnsi="Times New Roman" w:cs="Times New Roman"/>
          <w:sz w:val="20"/>
          <w:szCs w:val="20"/>
          <w:lang w:val="uk-UA" w:eastAsia="ar-SA"/>
        </w:rPr>
        <w:t>овариства;</w:t>
      </w:r>
    </w:p>
    <w:p w14:paraId="13DA4CD9" w14:textId="100F561B" w:rsidR="00965C70" w:rsidRPr="00842CE6" w:rsidRDefault="00965C70" w:rsidP="00965C70">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5" w:name="n493"/>
      <w:bookmarkEnd w:id="5"/>
      <w:r w:rsidRPr="00842CE6">
        <w:rPr>
          <w:rFonts w:ascii="Times New Roman" w:eastAsia="Times New Roman" w:hAnsi="Times New Roman" w:cs="Times New Roman"/>
          <w:sz w:val="20"/>
          <w:szCs w:val="20"/>
          <w:lang w:val="uk-UA" w:eastAsia="ar-SA"/>
        </w:rPr>
        <w:t xml:space="preserve">2) дата і час початку проведення </w:t>
      </w:r>
      <w:r w:rsidR="00D6196F"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 xml:space="preserve">агальних зборів, а в разі проведення очних </w:t>
      </w:r>
      <w:r w:rsidR="00D6196F"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агальних зборів - також місце їх проведення (із зазначенням номера кімнати, офісу або залу, куди мають прибути акціонери);</w:t>
      </w:r>
    </w:p>
    <w:p w14:paraId="38C2CED7" w14:textId="08BE80C7" w:rsidR="00965C70" w:rsidRPr="00842CE6" w:rsidRDefault="00965C70" w:rsidP="00965C70">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6" w:name="n494"/>
      <w:bookmarkEnd w:id="6"/>
      <w:r w:rsidRPr="00842CE6">
        <w:rPr>
          <w:rFonts w:ascii="Times New Roman" w:eastAsia="Times New Roman" w:hAnsi="Times New Roman" w:cs="Times New Roman"/>
          <w:sz w:val="20"/>
          <w:szCs w:val="20"/>
          <w:lang w:val="uk-UA" w:eastAsia="ar-SA"/>
        </w:rPr>
        <w:t xml:space="preserve">3) спосіб проведення </w:t>
      </w:r>
      <w:r w:rsidR="00D6196F"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агальних зборів;</w:t>
      </w:r>
    </w:p>
    <w:p w14:paraId="2485D5D0" w14:textId="4A02F888" w:rsidR="00965C70" w:rsidRPr="00842CE6" w:rsidRDefault="00965C70" w:rsidP="00965C70">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7" w:name="n495"/>
      <w:bookmarkEnd w:id="7"/>
      <w:r w:rsidRPr="00842CE6">
        <w:rPr>
          <w:rFonts w:ascii="Times New Roman" w:eastAsia="Times New Roman" w:hAnsi="Times New Roman" w:cs="Times New Roman"/>
          <w:sz w:val="20"/>
          <w:szCs w:val="20"/>
          <w:lang w:val="uk-UA" w:eastAsia="ar-SA"/>
        </w:rPr>
        <w:t xml:space="preserve">4) час початку і закінчення реєстрації акціонерів для участі у </w:t>
      </w:r>
      <w:r w:rsidR="00D6196F"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агальних зборах;</w:t>
      </w:r>
    </w:p>
    <w:p w14:paraId="3D685FE2" w14:textId="3D59C6E6" w:rsidR="00965C70" w:rsidRPr="00842CE6" w:rsidRDefault="00965C70" w:rsidP="00965C70">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8" w:name="n496"/>
      <w:bookmarkEnd w:id="8"/>
      <w:r w:rsidRPr="00842CE6">
        <w:rPr>
          <w:rFonts w:ascii="Times New Roman" w:eastAsia="Times New Roman" w:hAnsi="Times New Roman" w:cs="Times New Roman"/>
          <w:sz w:val="20"/>
          <w:szCs w:val="20"/>
          <w:lang w:val="uk-UA" w:eastAsia="ar-SA"/>
        </w:rPr>
        <w:t xml:space="preserve">5) дата складення переліку акціонерів, які мають право на участь у </w:t>
      </w:r>
      <w:r w:rsidR="00D6196F"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агальних зборах;</w:t>
      </w:r>
    </w:p>
    <w:p w14:paraId="68333A57" w14:textId="70D9FFE4" w:rsidR="00965C70" w:rsidRPr="00842CE6" w:rsidRDefault="00965C70" w:rsidP="00965C70">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9" w:name="n497"/>
      <w:bookmarkEnd w:id="9"/>
      <w:r w:rsidRPr="00842CE6">
        <w:rPr>
          <w:rFonts w:ascii="Times New Roman" w:eastAsia="Times New Roman" w:hAnsi="Times New Roman" w:cs="Times New Roman"/>
          <w:sz w:val="20"/>
          <w:szCs w:val="20"/>
          <w:lang w:val="uk-UA" w:eastAsia="ar-SA"/>
        </w:rPr>
        <w:t xml:space="preserve">6) </w:t>
      </w:r>
      <w:proofErr w:type="spellStart"/>
      <w:r w:rsidRPr="00842CE6">
        <w:rPr>
          <w:rFonts w:ascii="Times New Roman" w:eastAsia="Times New Roman" w:hAnsi="Times New Roman" w:cs="Times New Roman"/>
          <w:sz w:val="20"/>
          <w:szCs w:val="20"/>
          <w:lang w:val="uk-UA" w:eastAsia="ar-SA"/>
        </w:rPr>
        <w:t>про</w:t>
      </w:r>
      <w:r w:rsidR="006C02F4" w:rsidRPr="00842CE6">
        <w:rPr>
          <w:rFonts w:ascii="Times New Roman" w:eastAsia="Times New Roman" w:hAnsi="Times New Roman" w:cs="Times New Roman"/>
          <w:sz w:val="20"/>
          <w:szCs w:val="20"/>
          <w:lang w:val="uk-UA" w:eastAsia="ar-SA"/>
        </w:rPr>
        <w:t>є</w:t>
      </w:r>
      <w:r w:rsidRPr="00842CE6">
        <w:rPr>
          <w:rFonts w:ascii="Times New Roman" w:eastAsia="Times New Roman" w:hAnsi="Times New Roman" w:cs="Times New Roman"/>
          <w:sz w:val="20"/>
          <w:szCs w:val="20"/>
          <w:lang w:val="uk-UA" w:eastAsia="ar-SA"/>
        </w:rPr>
        <w:t>кт</w:t>
      </w:r>
      <w:proofErr w:type="spellEnd"/>
      <w:r w:rsidRPr="00842CE6">
        <w:rPr>
          <w:rFonts w:ascii="Times New Roman" w:eastAsia="Times New Roman" w:hAnsi="Times New Roman" w:cs="Times New Roman"/>
          <w:sz w:val="20"/>
          <w:szCs w:val="20"/>
          <w:lang w:val="uk-UA" w:eastAsia="ar-SA"/>
        </w:rPr>
        <w:t xml:space="preserve"> порядку денного та </w:t>
      </w:r>
      <w:proofErr w:type="spellStart"/>
      <w:r w:rsidRPr="00842CE6">
        <w:rPr>
          <w:rFonts w:ascii="Times New Roman" w:eastAsia="Times New Roman" w:hAnsi="Times New Roman" w:cs="Times New Roman"/>
          <w:sz w:val="20"/>
          <w:szCs w:val="20"/>
          <w:lang w:val="uk-UA" w:eastAsia="ar-SA"/>
        </w:rPr>
        <w:t>про</w:t>
      </w:r>
      <w:r w:rsidR="006C02F4" w:rsidRPr="00842CE6">
        <w:rPr>
          <w:rFonts w:ascii="Times New Roman" w:eastAsia="Times New Roman" w:hAnsi="Times New Roman" w:cs="Times New Roman"/>
          <w:sz w:val="20"/>
          <w:szCs w:val="20"/>
          <w:lang w:val="uk-UA" w:eastAsia="ar-SA"/>
        </w:rPr>
        <w:t>є</w:t>
      </w:r>
      <w:r w:rsidRPr="00842CE6">
        <w:rPr>
          <w:rFonts w:ascii="Times New Roman" w:eastAsia="Times New Roman" w:hAnsi="Times New Roman" w:cs="Times New Roman"/>
          <w:sz w:val="20"/>
          <w:szCs w:val="20"/>
          <w:lang w:val="uk-UA" w:eastAsia="ar-SA"/>
        </w:rPr>
        <w:t>кти</w:t>
      </w:r>
      <w:proofErr w:type="spellEnd"/>
      <w:r w:rsidRPr="00842CE6">
        <w:rPr>
          <w:rFonts w:ascii="Times New Roman" w:eastAsia="Times New Roman" w:hAnsi="Times New Roman" w:cs="Times New Roman"/>
          <w:sz w:val="20"/>
          <w:szCs w:val="20"/>
          <w:lang w:val="uk-UA" w:eastAsia="ar-SA"/>
        </w:rPr>
        <w:t xml:space="preserve"> рішень (крім кумулятивного голосування) з кожного питання, включеного до </w:t>
      </w:r>
      <w:proofErr w:type="spellStart"/>
      <w:r w:rsidRPr="00842CE6">
        <w:rPr>
          <w:rFonts w:ascii="Times New Roman" w:eastAsia="Times New Roman" w:hAnsi="Times New Roman" w:cs="Times New Roman"/>
          <w:sz w:val="20"/>
          <w:szCs w:val="20"/>
          <w:lang w:val="uk-UA" w:eastAsia="ar-SA"/>
        </w:rPr>
        <w:t>про</w:t>
      </w:r>
      <w:r w:rsidR="004F2B56" w:rsidRPr="00842CE6">
        <w:rPr>
          <w:rFonts w:ascii="Times New Roman" w:eastAsia="Times New Roman" w:hAnsi="Times New Roman" w:cs="Times New Roman"/>
          <w:sz w:val="20"/>
          <w:szCs w:val="20"/>
          <w:lang w:val="uk-UA" w:eastAsia="ar-SA"/>
        </w:rPr>
        <w:t>є</w:t>
      </w:r>
      <w:r w:rsidRPr="00842CE6">
        <w:rPr>
          <w:rFonts w:ascii="Times New Roman" w:eastAsia="Times New Roman" w:hAnsi="Times New Roman" w:cs="Times New Roman"/>
          <w:sz w:val="20"/>
          <w:szCs w:val="20"/>
          <w:lang w:val="uk-UA" w:eastAsia="ar-SA"/>
        </w:rPr>
        <w:t>кту</w:t>
      </w:r>
      <w:proofErr w:type="spellEnd"/>
      <w:r w:rsidRPr="00842CE6">
        <w:rPr>
          <w:rFonts w:ascii="Times New Roman" w:eastAsia="Times New Roman" w:hAnsi="Times New Roman" w:cs="Times New Roman"/>
          <w:sz w:val="20"/>
          <w:szCs w:val="20"/>
          <w:lang w:val="uk-UA" w:eastAsia="ar-SA"/>
        </w:rPr>
        <w:t xml:space="preserve"> порядку денного;</w:t>
      </w:r>
    </w:p>
    <w:p w14:paraId="10520243" w14:textId="780DD6DE" w:rsidR="00965C70" w:rsidRPr="00842CE6" w:rsidRDefault="00965C70" w:rsidP="00965C70">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10" w:name="n498"/>
      <w:bookmarkEnd w:id="10"/>
      <w:r w:rsidRPr="00842CE6">
        <w:rPr>
          <w:rFonts w:ascii="Times New Roman" w:eastAsia="Times New Roman" w:hAnsi="Times New Roman" w:cs="Times New Roman"/>
          <w:sz w:val="20"/>
          <w:szCs w:val="20"/>
          <w:lang w:val="uk-UA" w:eastAsia="ar-SA"/>
        </w:rPr>
        <w:t>7) адреса веб-сайту, на якому розміщено інформацію</w:t>
      </w:r>
      <w:r w:rsidR="00D6196F" w:rsidRPr="00842CE6">
        <w:rPr>
          <w:rFonts w:ascii="Times New Roman" w:eastAsia="Times New Roman" w:hAnsi="Times New Roman" w:cs="Times New Roman"/>
          <w:sz w:val="20"/>
          <w:szCs w:val="20"/>
          <w:lang w:val="uk-UA" w:eastAsia="ar-SA"/>
        </w:rPr>
        <w:t xml:space="preserve"> відповідно до вимог законодавства</w:t>
      </w:r>
      <w:r w:rsidRPr="00842CE6">
        <w:rPr>
          <w:rFonts w:ascii="Times New Roman" w:eastAsia="Times New Roman" w:hAnsi="Times New Roman" w:cs="Times New Roman"/>
          <w:sz w:val="20"/>
          <w:szCs w:val="20"/>
          <w:lang w:val="uk-UA" w:eastAsia="ar-SA"/>
        </w:rPr>
        <w:t>;</w:t>
      </w:r>
    </w:p>
    <w:p w14:paraId="352D71F9" w14:textId="1861ADC9" w:rsidR="00965C70" w:rsidRPr="00842CE6" w:rsidRDefault="00965C70" w:rsidP="00965C70">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11" w:name="n499"/>
      <w:bookmarkEnd w:id="11"/>
      <w:r w:rsidRPr="00842CE6">
        <w:rPr>
          <w:rFonts w:ascii="Times New Roman" w:eastAsia="Times New Roman" w:hAnsi="Times New Roman" w:cs="Times New Roman"/>
          <w:sz w:val="20"/>
          <w:szCs w:val="20"/>
          <w:lang w:val="uk-UA" w:eastAsia="ar-SA"/>
        </w:rPr>
        <w:t xml:space="preserve">8) порядок ознайомлення акціонерів з матеріалами, з якими вони можуть ознайомитися під час підготовки до </w:t>
      </w:r>
      <w:r w:rsidR="00F05721"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 xml:space="preserve">агальних зборів, включаючи визначене місце для ознайомлення (номер кімнати, офісу тощо), та посадова особа </w:t>
      </w:r>
      <w:r w:rsidR="00F05721" w:rsidRPr="00842CE6">
        <w:rPr>
          <w:rFonts w:ascii="Times New Roman" w:eastAsia="Times New Roman" w:hAnsi="Times New Roman" w:cs="Times New Roman"/>
          <w:sz w:val="20"/>
          <w:szCs w:val="20"/>
          <w:lang w:val="uk-UA" w:eastAsia="ar-SA"/>
        </w:rPr>
        <w:t>Т</w:t>
      </w:r>
      <w:r w:rsidRPr="00842CE6">
        <w:rPr>
          <w:rFonts w:ascii="Times New Roman" w:eastAsia="Times New Roman" w:hAnsi="Times New Roman" w:cs="Times New Roman"/>
          <w:sz w:val="20"/>
          <w:szCs w:val="20"/>
          <w:lang w:val="uk-UA" w:eastAsia="ar-SA"/>
        </w:rPr>
        <w:t xml:space="preserve">овариства (у разі скликання </w:t>
      </w:r>
      <w:r w:rsidR="00F05721"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агальних зборів акціонерами - особа, визначена такими акціонерами), відповідальна за порядок ознайомлення акціонерів з документами;</w:t>
      </w:r>
    </w:p>
    <w:p w14:paraId="2B7A28B0" w14:textId="312C1BCB" w:rsidR="00965C70" w:rsidRPr="00842CE6" w:rsidRDefault="00965C70" w:rsidP="00965C70">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12" w:name="n500"/>
      <w:bookmarkEnd w:id="12"/>
      <w:r w:rsidRPr="00842CE6">
        <w:rPr>
          <w:rFonts w:ascii="Times New Roman" w:eastAsia="Times New Roman" w:hAnsi="Times New Roman" w:cs="Times New Roman"/>
          <w:sz w:val="20"/>
          <w:szCs w:val="20"/>
          <w:lang w:val="uk-UA" w:eastAsia="ar-SA"/>
        </w:rPr>
        <w:t>9) інформація про права, надані акціонерам відповідно до вимог </w:t>
      </w:r>
      <w:hyperlink r:id="rId14" w:anchor="n274" w:history="1">
        <w:r w:rsidRPr="00842CE6">
          <w:rPr>
            <w:rFonts w:ascii="Times New Roman" w:eastAsia="Times New Roman" w:hAnsi="Times New Roman" w:cs="Times New Roman"/>
            <w:sz w:val="20"/>
            <w:szCs w:val="20"/>
            <w:lang w:val="uk-UA" w:eastAsia="ar-SA"/>
          </w:rPr>
          <w:t>статей 27</w:t>
        </w:r>
      </w:hyperlink>
      <w:r w:rsidRPr="00842CE6">
        <w:rPr>
          <w:rFonts w:ascii="Times New Roman" w:eastAsia="Times New Roman" w:hAnsi="Times New Roman" w:cs="Times New Roman"/>
          <w:sz w:val="20"/>
          <w:szCs w:val="20"/>
          <w:lang w:val="uk-UA" w:eastAsia="ar-SA"/>
        </w:rPr>
        <w:t> і </w:t>
      </w:r>
      <w:hyperlink r:id="rId15" w:anchor="n283" w:history="1">
        <w:r w:rsidRPr="00842CE6">
          <w:rPr>
            <w:rFonts w:ascii="Times New Roman" w:eastAsia="Times New Roman" w:hAnsi="Times New Roman" w:cs="Times New Roman"/>
            <w:sz w:val="20"/>
            <w:szCs w:val="20"/>
            <w:lang w:val="uk-UA" w:eastAsia="ar-SA"/>
          </w:rPr>
          <w:t>28</w:t>
        </w:r>
      </w:hyperlink>
      <w:r w:rsidRPr="00842CE6">
        <w:rPr>
          <w:rFonts w:ascii="Times New Roman" w:eastAsia="Times New Roman" w:hAnsi="Times New Roman" w:cs="Times New Roman"/>
          <w:sz w:val="20"/>
          <w:szCs w:val="20"/>
          <w:lang w:val="uk-UA" w:eastAsia="ar-SA"/>
        </w:rPr>
        <w:t xml:space="preserve"> Закону, якими вони можуть користуватися після отримання повідомлення про проведення </w:t>
      </w:r>
      <w:r w:rsidR="00F05721"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агальних зборів, а також строк, протягом якого такі права можуть використовуватися;</w:t>
      </w:r>
    </w:p>
    <w:p w14:paraId="0877A981" w14:textId="6C798BB7" w:rsidR="00965C70" w:rsidRPr="00842CE6" w:rsidRDefault="00965C70" w:rsidP="00965C70">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13" w:name="n501"/>
      <w:bookmarkEnd w:id="13"/>
      <w:r w:rsidRPr="00842CE6">
        <w:rPr>
          <w:rFonts w:ascii="Times New Roman" w:eastAsia="Times New Roman" w:hAnsi="Times New Roman" w:cs="Times New Roman"/>
          <w:sz w:val="20"/>
          <w:szCs w:val="20"/>
          <w:lang w:val="uk-UA" w:eastAsia="ar-SA"/>
        </w:rPr>
        <w:t xml:space="preserve">10) порядок надання акціонерами пропозицій до </w:t>
      </w:r>
      <w:proofErr w:type="spellStart"/>
      <w:r w:rsidRPr="00842CE6">
        <w:rPr>
          <w:rFonts w:ascii="Times New Roman" w:eastAsia="Times New Roman" w:hAnsi="Times New Roman" w:cs="Times New Roman"/>
          <w:sz w:val="20"/>
          <w:szCs w:val="20"/>
          <w:lang w:val="uk-UA" w:eastAsia="ar-SA"/>
        </w:rPr>
        <w:t>про</w:t>
      </w:r>
      <w:r w:rsidR="006C02F4" w:rsidRPr="00842CE6">
        <w:rPr>
          <w:rFonts w:ascii="Times New Roman" w:eastAsia="Times New Roman" w:hAnsi="Times New Roman" w:cs="Times New Roman"/>
          <w:sz w:val="20"/>
          <w:szCs w:val="20"/>
          <w:lang w:val="uk-UA" w:eastAsia="ar-SA"/>
        </w:rPr>
        <w:t>є</w:t>
      </w:r>
      <w:r w:rsidRPr="00842CE6">
        <w:rPr>
          <w:rFonts w:ascii="Times New Roman" w:eastAsia="Times New Roman" w:hAnsi="Times New Roman" w:cs="Times New Roman"/>
          <w:sz w:val="20"/>
          <w:szCs w:val="20"/>
          <w:lang w:val="uk-UA" w:eastAsia="ar-SA"/>
        </w:rPr>
        <w:t>кту</w:t>
      </w:r>
      <w:proofErr w:type="spellEnd"/>
      <w:r w:rsidRPr="00842CE6">
        <w:rPr>
          <w:rFonts w:ascii="Times New Roman" w:eastAsia="Times New Roman" w:hAnsi="Times New Roman" w:cs="Times New Roman"/>
          <w:sz w:val="20"/>
          <w:szCs w:val="20"/>
          <w:lang w:val="uk-UA" w:eastAsia="ar-SA"/>
        </w:rPr>
        <w:t xml:space="preserve"> порядку денного позачергових </w:t>
      </w:r>
      <w:r w:rsidR="00F05721"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агальних зборів;</w:t>
      </w:r>
    </w:p>
    <w:p w14:paraId="71AE6ADD" w14:textId="395449B9" w:rsidR="00965C70" w:rsidRPr="00842CE6" w:rsidRDefault="00965C70" w:rsidP="00965C70">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14" w:name="n502"/>
      <w:bookmarkEnd w:id="14"/>
      <w:r w:rsidRPr="00842CE6">
        <w:rPr>
          <w:rFonts w:ascii="Times New Roman" w:eastAsia="Times New Roman" w:hAnsi="Times New Roman" w:cs="Times New Roman"/>
          <w:sz w:val="20"/>
          <w:szCs w:val="20"/>
          <w:lang w:val="uk-UA" w:eastAsia="ar-SA"/>
        </w:rPr>
        <w:t xml:space="preserve">11) порядок участі та голосування на </w:t>
      </w:r>
      <w:r w:rsidR="00F05721"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агальних зборах за довіреністю.</w:t>
      </w:r>
    </w:p>
    <w:p w14:paraId="6E56FADD" w14:textId="45BA7FF7" w:rsidR="00965C70" w:rsidRPr="00842CE6" w:rsidRDefault="00965C70" w:rsidP="00965C70">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15" w:name="n503"/>
      <w:bookmarkEnd w:id="15"/>
      <w:r w:rsidRPr="00842CE6">
        <w:rPr>
          <w:rFonts w:ascii="Times New Roman" w:eastAsia="Times New Roman" w:hAnsi="Times New Roman" w:cs="Times New Roman"/>
          <w:sz w:val="20"/>
          <w:szCs w:val="20"/>
          <w:lang w:val="uk-UA" w:eastAsia="ar-SA"/>
        </w:rPr>
        <w:t>У разі проведення електронних загальних зборів у повідомленні додатково зазначаються дата і час початку та завершення голосування за допомогою авторизованої електронної системи.</w:t>
      </w:r>
      <w:r w:rsidR="00F05721" w:rsidRPr="00842CE6">
        <w:rPr>
          <w:rFonts w:ascii="Times New Roman" w:eastAsia="Times New Roman" w:hAnsi="Times New Roman" w:cs="Times New Roman"/>
          <w:sz w:val="20"/>
          <w:szCs w:val="20"/>
          <w:lang w:val="uk-UA" w:eastAsia="ar-SA"/>
        </w:rPr>
        <w:t xml:space="preserve"> </w:t>
      </w:r>
      <w:bookmarkStart w:id="16" w:name="n504"/>
      <w:bookmarkEnd w:id="16"/>
      <w:r w:rsidRPr="00842CE6">
        <w:rPr>
          <w:rFonts w:ascii="Times New Roman" w:eastAsia="Times New Roman" w:hAnsi="Times New Roman" w:cs="Times New Roman"/>
          <w:sz w:val="20"/>
          <w:szCs w:val="20"/>
          <w:lang w:val="uk-UA" w:eastAsia="ar-SA"/>
        </w:rPr>
        <w:t xml:space="preserve">У разі проведення дистанційних </w:t>
      </w:r>
      <w:r w:rsidR="00F05721"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агальних зборів у повідомленні додатково зазначаються дата і час початку та завершення надсилання до депозитарної установи бюлетенів для голосування.</w:t>
      </w:r>
    </w:p>
    <w:p w14:paraId="19E2DF7B" w14:textId="17938B0B" w:rsidR="00965C70" w:rsidRPr="00842CE6" w:rsidRDefault="00965C70" w:rsidP="00965C70">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17" w:name="n505"/>
      <w:bookmarkEnd w:id="17"/>
      <w:r w:rsidRPr="00842CE6">
        <w:rPr>
          <w:rFonts w:ascii="Times New Roman" w:eastAsia="Times New Roman" w:hAnsi="Times New Roman" w:cs="Times New Roman"/>
          <w:sz w:val="20"/>
          <w:szCs w:val="20"/>
          <w:lang w:val="uk-UA" w:eastAsia="ar-SA"/>
        </w:rPr>
        <w:t xml:space="preserve">У разі включення до порядку денного питання про зменшення розміру статутного капіталу </w:t>
      </w:r>
      <w:r w:rsidR="00F05721" w:rsidRPr="00842CE6">
        <w:rPr>
          <w:rFonts w:ascii="Times New Roman" w:eastAsia="Times New Roman" w:hAnsi="Times New Roman" w:cs="Times New Roman"/>
          <w:sz w:val="20"/>
          <w:szCs w:val="20"/>
          <w:lang w:val="uk-UA" w:eastAsia="ar-SA"/>
        </w:rPr>
        <w:t>Т</w:t>
      </w:r>
      <w:r w:rsidRPr="00842CE6">
        <w:rPr>
          <w:rFonts w:ascii="Times New Roman" w:eastAsia="Times New Roman" w:hAnsi="Times New Roman" w:cs="Times New Roman"/>
          <w:sz w:val="20"/>
          <w:szCs w:val="20"/>
          <w:lang w:val="uk-UA" w:eastAsia="ar-SA"/>
        </w:rPr>
        <w:t xml:space="preserve">овариства повідомлення про проведення </w:t>
      </w:r>
      <w:r w:rsidR="00F05721"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агальних зборів також має містити дані про мету зменшення розміру статутного капіталу та спосіб, у який буде проведено таку процедуру.</w:t>
      </w:r>
      <w:r w:rsidR="00F05721" w:rsidRPr="00842CE6">
        <w:rPr>
          <w:rFonts w:ascii="Times New Roman" w:eastAsia="Times New Roman" w:hAnsi="Times New Roman" w:cs="Times New Roman"/>
          <w:sz w:val="20"/>
          <w:szCs w:val="20"/>
          <w:lang w:val="uk-UA" w:eastAsia="ar-SA"/>
        </w:rPr>
        <w:t xml:space="preserve"> У разі проведення електронних Загальних зборів надсилання повідомлень, передбачених цим Законом щодо проведення Загальних зборів, внесення змін до </w:t>
      </w:r>
      <w:proofErr w:type="spellStart"/>
      <w:r w:rsidR="00F05721" w:rsidRPr="00842CE6">
        <w:rPr>
          <w:rFonts w:ascii="Times New Roman" w:eastAsia="Times New Roman" w:hAnsi="Times New Roman" w:cs="Times New Roman"/>
          <w:sz w:val="20"/>
          <w:szCs w:val="20"/>
          <w:lang w:val="uk-UA" w:eastAsia="ar-SA"/>
        </w:rPr>
        <w:t>про</w:t>
      </w:r>
      <w:r w:rsidR="006C02F4" w:rsidRPr="00842CE6">
        <w:rPr>
          <w:rFonts w:ascii="Times New Roman" w:eastAsia="Times New Roman" w:hAnsi="Times New Roman" w:cs="Times New Roman"/>
          <w:sz w:val="20"/>
          <w:szCs w:val="20"/>
          <w:lang w:val="uk-UA" w:eastAsia="ar-SA"/>
        </w:rPr>
        <w:t>є</w:t>
      </w:r>
      <w:r w:rsidR="00F05721" w:rsidRPr="00842CE6">
        <w:rPr>
          <w:rFonts w:ascii="Times New Roman" w:eastAsia="Times New Roman" w:hAnsi="Times New Roman" w:cs="Times New Roman"/>
          <w:sz w:val="20"/>
          <w:szCs w:val="20"/>
          <w:lang w:val="uk-UA" w:eastAsia="ar-SA"/>
        </w:rPr>
        <w:t>кту</w:t>
      </w:r>
      <w:proofErr w:type="spellEnd"/>
      <w:r w:rsidR="00F05721" w:rsidRPr="00842CE6">
        <w:rPr>
          <w:rFonts w:ascii="Times New Roman" w:eastAsia="Times New Roman" w:hAnsi="Times New Roman" w:cs="Times New Roman"/>
          <w:sz w:val="20"/>
          <w:szCs w:val="20"/>
          <w:lang w:val="uk-UA" w:eastAsia="ar-SA"/>
        </w:rPr>
        <w:t xml:space="preserve"> порядку денного, надсилання акціонерами пропозицій до </w:t>
      </w:r>
      <w:proofErr w:type="spellStart"/>
      <w:r w:rsidR="00F05721" w:rsidRPr="00842CE6">
        <w:rPr>
          <w:rFonts w:ascii="Times New Roman" w:eastAsia="Times New Roman" w:hAnsi="Times New Roman" w:cs="Times New Roman"/>
          <w:sz w:val="20"/>
          <w:szCs w:val="20"/>
          <w:lang w:val="uk-UA" w:eastAsia="ar-SA"/>
        </w:rPr>
        <w:t>про</w:t>
      </w:r>
      <w:r w:rsidR="006C02F4" w:rsidRPr="00842CE6">
        <w:rPr>
          <w:rFonts w:ascii="Times New Roman" w:eastAsia="Times New Roman" w:hAnsi="Times New Roman" w:cs="Times New Roman"/>
          <w:sz w:val="20"/>
          <w:szCs w:val="20"/>
          <w:lang w:val="uk-UA" w:eastAsia="ar-SA"/>
        </w:rPr>
        <w:t>є</w:t>
      </w:r>
      <w:r w:rsidR="00F05721" w:rsidRPr="00842CE6">
        <w:rPr>
          <w:rFonts w:ascii="Times New Roman" w:eastAsia="Times New Roman" w:hAnsi="Times New Roman" w:cs="Times New Roman"/>
          <w:sz w:val="20"/>
          <w:szCs w:val="20"/>
          <w:lang w:val="uk-UA" w:eastAsia="ar-SA"/>
        </w:rPr>
        <w:t>кту</w:t>
      </w:r>
      <w:proofErr w:type="spellEnd"/>
      <w:r w:rsidR="00F05721" w:rsidRPr="00842CE6">
        <w:rPr>
          <w:rFonts w:ascii="Times New Roman" w:eastAsia="Times New Roman" w:hAnsi="Times New Roman" w:cs="Times New Roman"/>
          <w:sz w:val="20"/>
          <w:szCs w:val="20"/>
          <w:lang w:val="uk-UA" w:eastAsia="ar-SA"/>
        </w:rPr>
        <w:t xml:space="preserve"> порядку денного, надсилання повідомлення про відмову у включенні питання до </w:t>
      </w:r>
      <w:proofErr w:type="spellStart"/>
      <w:r w:rsidR="00F05721" w:rsidRPr="00842CE6">
        <w:rPr>
          <w:rFonts w:ascii="Times New Roman" w:eastAsia="Times New Roman" w:hAnsi="Times New Roman" w:cs="Times New Roman"/>
          <w:sz w:val="20"/>
          <w:szCs w:val="20"/>
          <w:lang w:val="uk-UA" w:eastAsia="ar-SA"/>
        </w:rPr>
        <w:t>про</w:t>
      </w:r>
      <w:r w:rsidR="006C02F4" w:rsidRPr="00842CE6">
        <w:rPr>
          <w:rFonts w:ascii="Times New Roman" w:eastAsia="Times New Roman" w:hAnsi="Times New Roman" w:cs="Times New Roman"/>
          <w:sz w:val="20"/>
          <w:szCs w:val="20"/>
          <w:lang w:val="uk-UA" w:eastAsia="ar-SA"/>
        </w:rPr>
        <w:t>є</w:t>
      </w:r>
      <w:r w:rsidR="00F05721" w:rsidRPr="00842CE6">
        <w:rPr>
          <w:rFonts w:ascii="Times New Roman" w:eastAsia="Times New Roman" w:hAnsi="Times New Roman" w:cs="Times New Roman"/>
          <w:sz w:val="20"/>
          <w:szCs w:val="20"/>
          <w:lang w:val="uk-UA" w:eastAsia="ar-SA"/>
        </w:rPr>
        <w:t>кту</w:t>
      </w:r>
      <w:proofErr w:type="spellEnd"/>
      <w:r w:rsidR="00F05721" w:rsidRPr="00842CE6">
        <w:rPr>
          <w:rFonts w:ascii="Times New Roman" w:eastAsia="Times New Roman" w:hAnsi="Times New Roman" w:cs="Times New Roman"/>
          <w:sz w:val="20"/>
          <w:szCs w:val="20"/>
          <w:lang w:val="uk-UA" w:eastAsia="ar-SA"/>
        </w:rPr>
        <w:t xml:space="preserve"> порядку денного здійснюються з урахуванням вимог та у строки, визначені Законом, через депозитарну систему України та/або авторизовану електронну систему в порядку, встановленому Національною комісією з цінних паперів та фондового ринку.</w:t>
      </w:r>
    </w:p>
    <w:p w14:paraId="43A6B548" w14:textId="4100B84B" w:rsidR="0069642D" w:rsidRPr="00842CE6" w:rsidRDefault="004C29AD"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4.1</w:t>
      </w:r>
      <w:r w:rsidR="00E465DD" w:rsidRPr="00842CE6">
        <w:rPr>
          <w:rFonts w:ascii="Times New Roman" w:eastAsia="Times New Roman" w:hAnsi="Times New Roman" w:cs="Times New Roman"/>
          <w:sz w:val="20"/>
          <w:szCs w:val="20"/>
          <w:lang w:val="uk-UA" w:eastAsia="ar-SA"/>
        </w:rPr>
        <w:t>3</w:t>
      </w:r>
      <w:r w:rsidRPr="00842CE6">
        <w:rPr>
          <w:rFonts w:ascii="Times New Roman" w:eastAsia="Times New Roman" w:hAnsi="Times New Roman" w:cs="Times New Roman"/>
          <w:sz w:val="20"/>
          <w:szCs w:val="20"/>
          <w:lang w:val="uk-UA" w:eastAsia="ar-SA"/>
        </w:rPr>
        <w:t xml:space="preserve">. </w:t>
      </w:r>
      <w:r w:rsidR="0069642D" w:rsidRPr="00842CE6">
        <w:rPr>
          <w:rFonts w:ascii="Times New Roman" w:eastAsia="Times New Roman" w:hAnsi="Times New Roman" w:cs="Times New Roman"/>
          <w:sz w:val="20"/>
          <w:szCs w:val="20"/>
          <w:lang w:val="uk-UA" w:eastAsia="ar-SA"/>
        </w:rPr>
        <w:t xml:space="preserve">Повідомлення про проведення </w:t>
      </w:r>
      <w:r w:rsidR="00921707" w:rsidRPr="00842CE6">
        <w:rPr>
          <w:rFonts w:ascii="Times New Roman" w:eastAsia="Times New Roman" w:hAnsi="Times New Roman" w:cs="Times New Roman"/>
          <w:sz w:val="20"/>
          <w:szCs w:val="20"/>
          <w:lang w:val="uk-UA" w:eastAsia="ar-SA"/>
        </w:rPr>
        <w:t>З</w:t>
      </w:r>
      <w:r w:rsidR="0069642D" w:rsidRPr="00842CE6">
        <w:rPr>
          <w:rFonts w:ascii="Times New Roman" w:eastAsia="Times New Roman" w:hAnsi="Times New Roman" w:cs="Times New Roman"/>
          <w:sz w:val="20"/>
          <w:szCs w:val="20"/>
          <w:lang w:val="uk-UA" w:eastAsia="ar-SA"/>
        </w:rPr>
        <w:t xml:space="preserve">агальних зборів затверджується </w:t>
      </w:r>
      <w:r w:rsidR="00921707" w:rsidRPr="00842CE6">
        <w:rPr>
          <w:rFonts w:ascii="Times New Roman" w:eastAsia="Times New Roman" w:hAnsi="Times New Roman" w:cs="Times New Roman"/>
          <w:sz w:val="20"/>
          <w:szCs w:val="20"/>
          <w:lang w:val="uk-UA" w:eastAsia="ar-SA"/>
        </w:rPr>
        <w:t>Н</w:t>
      </w:r>
      <w:r w:rsidR="0069642D" w:rsidRPr="00842CE6">
        <w:rPr>
          <w:rFonts w:ascii="Times New Roman" w:eastAsia="Times New Roman" w:hAnsi="Times New Roman" w:cs="Times New Roman"/>
          <w:sz w:val="20"/>
          <w:szCs w:val="20"/>
          <w:lang w:val="uk-UA" w:eastAsia="ar-SA"/>
        </w:rPr>
        <w:t>аглядовою радою.</w:t>
      </w:r>
    </w:p>
    <w:p w14:paraId="6D857314" w14:textId="5E809DB9" w:rsidR="00D76852" w:rsidRPr="00842CE6" w:rsidRDefault="00D76852"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4.1</w:t>
      </w:r>
      <w:r w:rsidR="00E465DD" w:rsidRPr="00842CE6">
        <w:rPr>
          <w:rFonts w:ascii="Times New Roman" w:eastAsia="Times New Roman" w:hAnsi="Times New Roman" w:cs="Times New Roman"/>
          <w:sz w:val="20"/>
          <w:szCs w:val="20"/>
          <w:lang w:val="uk-UA" w:eastAsia="ar-SA"/>
        </w:rPr>
        <w:t>4</w:t>
      </w:r>
      <w:r w:rsidRPr="00842CE6">
        <w:rPr>
          <w:rFonts w:ascii="Times New Roman" w:eastAsia="Times New Roman" w:hAnsi="Times New Roman" w:cs="Times New Roman"/>
          <w:sz w:val="20"/>
          <w:szCs w:val="20"/>
          <w:lang w:val="uk-UA" w:eastAsia="ar-SA"/>
        </w:rPr>
        <w:t xml:space="preserve">. У разі, якщо порядок денний Загальних зборів передбачає голосування з питань, які можуть мати наслідком обов’язковий викуп Товариством акцій на вимогу акціонерів, Товариство надає акціонерам можливість ознайомитися з </w:t>
      </w:r>
      <w:proofErr w:type="spellStart"/>
      <w:r w:rsidRPr="00842CE6">
        <w:rPr>
          <w:rFonts w:ascii="Times New Roman" w:eastAsia="Times New Roman" w:hAnsi="Times New Roman" w:cs="Times New Roman"/>
          <w:sz w:val="20"/>
          <w:szCs w:val="20"/>
          <w:lang w:val="uk-UA" w:eastAsia="ar-SA"/>
        </w:rPr>
        <w:t>про</w:t>
      </w:r>
      <w:r w:rsidR="00576BAC" w:rsidRPr="00842CE6">
        <w:rPr>
          <w:rFonts w:ascii="Times New Roman" w:eastAsia="Times New Roman" w:hAnsi="Times New Roman" w:cs="Times New Roman"/>
          <w:sz w:val="20"/>
          <w:szCs w:val="20"/>
          <w:lang w:val="uk-UA" w:eastAsia="ar-SA"/>
        </w:rPr>
        <w:t>є</w:t>
      </w:r>
      <w:r w:rsidRPr="00842CE6">
        <w:rPr>
          <w:rFonts w:ascii="Times New Roman" w:eastAsia="Times New Roman" w:hAnsi="Times New Roman" w:cs="Times New Roman"/>
          <w:sz w:val="20"/>
          <w:szCs w:val="20"/>
          <w:lang w:val="uk-UA" w:eastAsia="ar-SA"/>
        </w:rPr>
        <w:t>ктом</w:t>
      </w:r>
      <w:proofErr w:type="spellEnd"/>
      <w:r w:rsidRPr="00842CE6">
        <w:rPr>
          <w:rFonts w:ascii="Times New Roman" w:eastAsia="Times New Roman" w:hAnsi="Times New Roman" w:cs="Times New Roman"/>
          <w:sz w:val="20"/>
          <w:szCs w:val="20"/>
          <w:lang w:val="uk-UA" w:eastAsia="ar-SA"/>
        </w:rPr>
        <w:t xml:space="preserve"> договору про викуп Товариством акцій, у порядку, передбаченому </w:t>
      </w:r>
      <w:r w:rsidR="003518B8" w:rsidRPr="00842CE6">
        <w:rPr>
          <w:rFonts w:ascii="Times New Roman" w:eastAsia="Times New Roman" w:hAnsi="Times New Roman" w:cs="Times New Roman"/>
          <w:sz w:val="20"/>
          <w:szCs w:val="20"/>
          <w:lang w:val="uk-UA" w:eastAsia="ar-SA"/>
        </w:rPr>
        <w:t>цим</w:t>
      </w:r>
      <w:r w:rsidRPr="00842CE6">
        <w:rPr>
          <w:rFonts w:ascii="Times New Roman" w:eastAsia="Times New Roman" w:hAnsi="Times New Roman" w:cs="Times New Roman"/>
          <w:sz w:val="20"/>
          <w:szCs w:val="20"/>
          <w:lang w:val="uk-UA" w:eastAsia="ar-SA"/>
        </w:rPr>
        <w:t xml:space="preserve"> Положення</w:t>
      </w:r>
      <w:r w:rsidR="003518B8" w:rsidRPr="00842CE6">
        <w:rPr>
          <w:rFonts w:ascii="Times New Roman" w:eastAsia="Times New Roman" w:hAnsi="Times New Roman" w:cs="Times New Roman"/>
          <w:sz w:val="20"/>
          <w:szCs w:val="20"/>
          <w:lang w:val="uk-UA" w:eastAsia="ar-SA"/>
        </w:rPr>
        <w:t>м</w:t>
      </w:r>
      <w:r w:rsidR="00BD2382" w:rsidRPr="00842CE6">
        <w:rPr>
          <w:rFonts w:ascii="Times New Roman" w:eastAsia="Times New Roman" w:hAnsi="Times New Roman" w:cs="Times New Roman"/>
          <w:sz w:val="20"/>
          <w:szCs w:val="20"/>
          <w:lang w:val="uk-UA" w:eastAsia="ar-SA"/>
        </w:rPr>
        <w:t xml:space="preserve"> та законом</w:t>
      </w:r>
      <w:r w:rsidRPr="00842CE6">
        <w:rPr>
          <w:rFonts w:ascii="Times New Roman" w:eastAsia="Times New Roman" w:hAnsi="Times New Roman" w:cs="Times New Roman"/>
          <w:sz w:val="20"/>
          <w:szCs w:val="20"/>
          <w:lang w:val="uk-UA" w:eastAsia="ar-SA"/>
        </w:rPr>
        <w:t xml:space="preserve">. Умови такого договору (крім кількості і загальної вартості акцій) </w:t>
      </w:r>
      <w:r w:rsidR="00BD2382" w:rsidRPr="00842CE6">
        <w:rPr>
          <w:rFonts w:ascii="Times New Roman" w:eastAsia="Times New Roman" w:hAnsi="Times New Roman" w:cs="Times New Roman"/>
          <w:sz w:val="20"/>
          <w:szCs w:val="20"/>
          <w:lang w:val="uk-UA" w:eastAsia="ar-SA"/>
        </w:rPr>
        <w:t xml:space="preserve">повинні бути </w:t>
      </w:r>
      <w:r w:rsidRPr="00842CE6">
        <w:rPr>
          <w:rFonts w:ascii="Times New Roman" w:eastAsia="Times New Roman" w:hAnsi="Times New Roman" w:cs="Times New Roman"/>
          <w:sz w:val="20"/>
          <w:szCs w:val="20"/>
          <w:lang w:val="uk-UA" w:eastAsia="ar-SA"/>
        </w:rPr>
        <w:t>єдин</w:t>
      </w:r>
      <w:r w:rsidR="00BD2382" w:rsidRPr="00842CE6">
        <w:rPr>
          <w:rFonts w:ascii="Times New Roman" w:eastAsia="Times New Roman" w:hAnsi="Times New Roman" w:cs="Times New Roman"/>
          <w:sz w:val="20"/>
          <w:szCs w:val="20"/>
          <w:lang w:val="uk-UA" w:eastAsia="ar-SA"/>
        </w:rPr>
        <w:t>ими</w:t>
      </w:r>
      <w:r w:rsidRPr="00842CE6">
        <w:rPr>
          <w:rFonts w:ascii="Times New Roman" w:eastAsia="Times New Roman" w:hAnsi="Times New Roman" w:cs="Times New Roman"/>
          <w:sz w:val="20"/>
          <w:szCs w:val="20"/>
          <w:lang w:val="uk-UA" w:eastAsia="ar-SA"/>
        </w:rPr>
        <w:t xml:space="preserve"> для всіх акціонерів.</w:t>
      </w:r>
    </w:p>
    <w:p w14:paraId="339CC3FF" w14:textId="4D53728D" w:rsidR="00D76852" w:rsidRDefault="00D76852"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4.1</w:t>
      </w:r>
      <w:r w:rsidR="00E465DD" w:rsidRPr="00842CE6">
        <w:rPr>
          <w:rFonts w:ascii="Times New Roman" w:eastAsia="Times New Roman" w:hAnsi="Times New Roman" w:cs="Times New Roman"/>
          <w:sz w:val="20"/>
          <w:szCs w:val="20"/>
          <w:lang w:val="uk-UA" w:eastAsia="ar-SA"/>
        </w:rPr>
        <w:t>5</w:t>
      </w:r>
      <w:r w:rsidRPr="00842CE6">
        <w:rPr>
          <w:rFonts w:ascii="Times New Roman" w:eastAsia="Times New Roman" w:hAnsi="Times New Roman" w:cs="Times New Roman"/>
          <w:sz w:val="20"/>
          <w:szCs w:val="20"/>
          <w:lang w:val="uk-UA" w:eastAsia="ar-SA"/>
        </w:rPr>
        <w:t xml:space="preserve">. Після надіслання акціонерам повідомлення про проведення Загальних зборів Товариство не </w:t>
      </w:r>
      <w:r w:rsidR="00921707" w:rsidRPr="00842CE6">
        <w:rPr>
          <w:rFonts w:ascii="Times New Roman" w:eastAsia="Times New Roman" w:hAnsi="Times New Roman" w:cs="Times New Roman"/>
          <w:sz w:val="20"/>
          <w:szCs w:val="20"/>
          <w:lang w:val="uk-UA" w:eastAsia="ar-SA"/>
        </w:rPr>
        <w:t xml:space="preserve">має права </w:t>
      </w:r>
      <w:r w:rsidRPr="00842CE6">
        <w:rPr>
          <w:rFonts w:ascii="Times New Roman" w:eastAsia="Times New Roman" w:hAnsi="Times New Roman" w:cs="Times New Roman"/>
          <w:sz w:val="20"/>
          <w:szCs w:val="20"/>
          <w:lang w:val="uk-UA" w:eastAsia="ar-SA"/>
        </w:rPr>
        <w:t>вносит</w:t>
      </w:r>
      <w:r w:rsidR="00921707" w:rsidRPr="00842CE6">
        <w:rPr>
          <w:rFonts w:ascii="Times New Roman" w:eastAsia="Times New Roman" w:hAnsi="Times New Roman" w:cs="Times New Roman"/>
          <w:sz w:val="20"/>
          <w:szCs w:val="20"/>
          <w:lang w:val="uk-UA" w:eastAsia="ar-SA"/>
        </w:rPr>
        <w:t>и</w:t>
      </w:r>
      <w:r w:rsidRPr="00842CE6">
        <w:rPr>
          <w:rFonts w:ascii="Times New Roman" w:eastAsia="Times New Roman" w:hAnsi="Times New Roman" w:cs="Times New Roman"/>
          <w:sz w:val="20"/>
          <w:szCs w:val="20"/>
          <w:lang w:val="uk-UA" w:eastAsia="ar-SA"/>
        </w:rPr>
        <w:t xml:space="preserve"> зміни до документів, </w:t>
      </w:r>
      <w:r w:rsidR="00F05721" w:rsidRPr="00842CE6">
        <w:rPr>
          <w:rFonts w:ascii="Times New Roman" w:eastAsia="Times New Roman" w:hAnsi="Times New Roman" w:cs="Times New Roman"/>
          <w:sz w:val="20"/>
          <w:szCs w:val="20"/>
          <w:lang w:val="uk-UA" w:eastAsia="ar-SA"/>
        </w:rPr>
        <w:t>надісланих</w:t>
      </w:r>
      <w:r w:rsidRPr="00842CE6">
        <w:rPr>
          <w:rFonts w:ascii="Times New Roman" w:eastAsia="Times New Roman" w:hAnsi="Times New Roman" w:cs="Times New Roman"/>
          <w:sz w:val="20"/>
          <w:szCs w:val="20"/>
          <w:lang w:val="uk-UA" w:eastAsia="ar-SA"/>
        </w:rPr>
        <w:t xml:space="preserve"> акціонерам або з якими вони мали можливість ознайомитися, крім змін до зазначених документів у зв’язку із змінами в порядку денному чи у зв’язку з виправленням помилок. У</w:t>
      </w:r>
      <w:r w:rsidRPr="000201B5">
        <w:rPr>
          <w:rFonts w:ascii="Times New Roman" w:eastAsia="Times New Roman" w:hAnsi="Times New Roman" w:cs="Times New Roman"/>
          <w:sz w:val="20"/>
          <w:szCs w:val="20"/>
          <w:lang w:val="uk-UA" w:eastAsia="ar-SA"/>
        </w:rPr>
        <w:t xml:space="preserve"> такому </w:t>
      </w:r>
      <w:r w:rsidRPr="00792284">
        <w:rPr>
          <w:rFonts w:ascii="Times New Roman" w:eastAsia="Times New Roman" w:hAnsi="Times New Roman" w:cs="Times New Roman"/>
          <w:sz w:val="20"/>
          <w:szCs w:val="20"/>
          <w:lang w:val="uk-UA" w:eastAsia="ar-SA"/>
        </w:rPr>
        <w:t xml:space="preserve">разі зміни вносяться не пізніше ніж за 10 (десять) днів до дати проведення Загальних зборів, а </w:t>
      </w:r>
      <w:r w:rsidR="00F05721" w:rsidRPr="00792284">
        <w:rPr>
          <w:rFonts w:ascii="Times New Roman" w:eastAsia="Times New Roman" w:hAnsi="Times New Roman" w:cs="Times New Roman"/>
          <w:sz w:val="20"/>
          <w:szCs w:val="20"/>
          <w:lang w:val="uk-UA" w:eastAsia="ar-SA"/>
        </w:rPr>
        <w:t>стосовно</w:t>
      </w:r>
      <w:r w:rsidRPr="00792284">
        <w:rPr>
          <w:rFonts w:ascii="Times New Roman" w:eastAsia="Times New Roman" w:hAnsi="Times New Roman" w:cs="Times New Roman"/>
          <w:sz w:val="20"/>
          <w:szCs w:val="20"/>
          <w:lang w:val="uk-UA" w:eastAsia="ar-SA"/>
        </w:rPr>
        <w:t xml:space="preserve"> кандидатів</w:t>
      </w:r>
      <w:r w:rsidRPr="006B38DF">
        <w:rPr>
          <w:rFonts w:ascii="Times New Roman" w:eastAsia="Times New Roman" w:hAnsi="Times New Roman" w:cs="Times New Roman"/>
          <w:sz w:val="20"/>
          <w:szCs w:val="20"/>
          <w:lang w:val="uk-UA" w:eastAsia="ar-SA"/>
        </w:rPr>
        <w:t xml:space="preserve"> до складу органів Товариства – не пізніше ніж за 4 (чотири) дні до дати проведення Загальних зборів.</w:t>
      </w:r>
    </w:p>
    <w:p w14:paraId="2B27814A" w14:textId="60CB0ED2" w:rsidR="00F05721" w:rsidRPr="00842CE6" w:rsidRDefault="00D76852" w:rsidP="00F05721">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lastRenderedPageBreak/>
        <w:t>4.1</w:t>
      </w:r>
      <w:r w:rsidR="00E465DD" w:rsidRPr="00842CE6">
        <w:rPr>
          <w:rFonts w:ascii="Times New Roman" w:eastAsia="Times New Roman" w:hAnsi="Times New Roman" w:cs="Times New Roman"/>
          <w:sz w:val="20"/>
          <w:szCs w:val="20"/>
          <w:lang w:val="uk-UA" w:eastAsia="ar-SA"/>
        </w:rPr>
        <w:t>6</w:t>
      </w:r>
      <w:r w:rsidRPr="00842CE6">
        <w:rPr>
          <w:rFonts w:ascii="Times New Roman" w:eastAsia="Times New Roman" w:hAnsi="Times New Roman" w:cs="Times New Roman"/>
          <w:sz w:val="20"/>
          <w:szCs w:val="20"/>
          <w:lang w:val="uk-UA" w:eastAsia="ar-SA"/>
        </w:rPr>
        <w:t xml:space="preserve">. </w:t>
      </w:r>
      <w:r w:rsidR="00F05721" w:rsidRPr="00842CE6">
        <w:rPr>
          <w:rFonts w:ascii="Times New Roman" w:eastAsia="Times New Roman" w:hAnsi="Times New Roman" w:cs="Times New Roman"/>
          <w:sz w:val="20"/>
          <w:szCs w:val="20"/>
          <w:lang w:val="uk-UA" w:eastAsia="ar-SA"/>
        </w:rPr>
        <w:t xml:space="preserve">У разі якщо особою, яка </w:t>
      </w:r>
      <w:proofErr w:type="spellStart"/>
      <w:r w:rsidR="00F05721" w:rsidRPr="00842CE6">
        <w:rPr>
          <w:rFonts w:ascii="Times New Roman" w:eastAsia="Times New Roman" w:hAnsi="Times New Roman" w:cs="Times New Roman"/>
          <w:sz w:val="20"/>
          <w:szCs w:val="20"/>
          <w:lang w:val="uk-UA" w:eastAsia="ar-SA"/>
        </w:rPr>
        <w:t>скликає</w:t>
      </w:r>
      <w:proofErr w:type="spellEnd"/>
      <w:r w:rsidR="00F05721" w:rsidRPr="00842CE6">
        <w:rPr>
          <w:rFonts w:ascii="Times New Roman" w:eastAsia="Times New Roman" w:hAnsi="Times New Roman" w:cs="Times New Roman"/>
          <w:sz w:val="20"/>
          <w:szCs w:val="20"/>
          <w:lang w:val="uk-UA" w:eastAsia="ar-SA"/>
        </w:rPr>
        <w:t xml:space="preserve"> Загальні збори, є Наглядова рада, повідомлення про проведення Загальних зборів та </w:t>
      </w:r>
      <w:proofErr w:type="spellStart"/>
      <w:r w:rsidR="00F05721" w:rsidRPr="00842CE6">
        <w:rPr>
          <w:rFonts w:ascii="Times New Roman" w:eastAsia="Times New Roman" w:hAnsi="Times New Roman" w:cs="Times New Roman"/>
          <w:sz w:val="20"/>
          <w:szCs w:val="20"/>
          <w:lang w:val="uk-UA" w:eastAsia="ar-SA"/>
        </w:rPr>
        <w:t>про</w:t>
      </w:r>
      <w:r w:rsidR="00576BAC" w:rsidRPr="00842CE6">
        <w:rPr>
          <w:rFonts w:ascii="Times New Roman" w:eastAsia="Times New Roman" w:hAnsi="Times New Roman" w:cs="Times New Roman"/>
          <w:sz w:val="20"/>
          <w:szCs w:val="20"/>
          <w:lang w:val="uk-UA" w:eastAsia="ar-SA"/>
        </w:rPr>
        <w:t>є</w:t>
      </w:r>
      <w:r w:rsidR="00F05721" w:rsidRPr="00842CE6">
        <w:rPr>
          <w:rFonts w:ascii="Times New Roman" w:eastAsia="Times New Roman" w:hAnsi="Times New Roman" w:cs="Times New Roman"/>
          <w:sz w:val="20"/>
          <w:szCs w:val="20"/>
          <w:lang w:val="uk-UA" w:eastAsia="ar-SA"/>
        </w:rPr>
        <w:t>кт</w:t>
      </w:r>
      <w:proofErr w:type="spellEnd"/>
      <w:r w:rsidR="00F05721" w:rsidRPr="00842CE6">
        <w:rPr>
          <w:rFonts w:ascii="Times New Roman" w:eastAsia="Times New Roman" w:hAnsi="Times New Roman" w:cs="Times New Roman"/>
          <w:sz w:val="20"/>
          <w:szCs w:val="20"/>
          <w:lang w:val="uk-UA" w:eastAsia="ar-SA"/>
        </w:rPr>
        <w:t xml:space="preserve"> порядку денного надсилаються акціонерам у спосіб, визначений Наглядовою радою.</w:t>
      </w:r>
    </w:p>
    <w:p w14:paraId="2017DFAF" w14:textId="52C9FAEC" w:rsidR="00BD2382" w:rsidRPr="00842CE6" w:rsidRDefault="00F05721" w:rsidP="00F05721">
      <w:pPr>
        <w:suppressAutoHyphens/>
        <w:spacing w:after="0" w:line="240" w:lineRule="auto"/>
        <w:jc w:val="both"/>
        <w:rPr>
          <w:rFonts w:ascii="Times New Roman" w:eastAsia="Times New Roman" w:hAnsi="Times New Roman" w:cs="Times New Roman"/>
          <w:sz w:val="20"/>
          <w:szCs w:val="20"/>
          <w:lang w:val="uk-UA" w:eastAsia="ar-SA"/>
        </w:rPr>
      </w:pPr>
      <w:bookmarkStart w:id="18" w:name="n486"/>
      <w:bookmarkEnd w:id="18"/>
      <w:r w:rsidRPr="00842CE6">
        <w:rPr>
          <w:rFonts w:ascii="Times New Roman" w:eastAsia="Times New Roman" w:hAnsi="Times New Roman" w:cs="Times New Roman"/>
          <w:sz w:val="20"/>
          <w:szCs w:val="20"/>
          <w:lang w:val="uk-UA" w:eastAsia="ar-SA"/>
        </w:rPr>
        <w:t xml:space="preserve">У разі якщо особою, яка </w:t>
      </w:r>
      <w:proofErr w:type="spellStart"/>
      <w:r w:rsidRPr="00842CE6">
        <w:rPr>
          <w:rFonts w:ascii="Times New Roman" w:eastAsia="Times New Roman" w:hAnsi="Times New Roman" w:cs="Times New Roman"/>
          <w:sz w:val="20"/>
          <w:szCs w:val="20"/>
          <w:lang w:val="uk-UA" w:eastAsia="ar-SA"/>
        </w:rPr>
        <w:t>скликає</w:t>
      </w:r>
      <w:proofErr w:type="spellEnd"/>
      <w:r w:rsidRPr="00842CE6">
        <w:rPr>
          <w:rFonts w:ascii="Times New Roman" w:eastAsia="Times New Roman" w:hAnsi="Times New Roman" w:cs="Times New Roman"/>
          <w:sz w:val="20"/>
          <w:szCs w:val="20"/>
          <w:lang w:val="uk-UA" w:eastAsia="ar-SA"/>
        </w:rPr>
        <w:t xml:space="preserve"> Загальні збори, є акціонери (акціонер), повідомлення про проведення Загальних зборів та </w:t>
      </w:r>
      <w:proofErr w:type="spellStart"/>
      <w:r w:rsidRPr="00842CE6">
        <w:rPr>
          <w:rFonts w:ascii="Times New Roman" w:eastAsia="Times New Roman" w:hAnsi="Times New Roman" w:cs="Times New Roman"/>
          <w:sz w:val="20"/>
          <w:szCs w:val="20"/>
          <w:lang w:val="uk-UA" w:eastAsia="ar-SA"/>
        </w:rPr>
        <w:t>про</w:t>
      </w:r>
      <w:r w:rsidR="00576BAC" w:rsidRPr="00842CE6">
        <w:rPr>
          <w:rFonts w:ascii="Times New Roman" w:eastAsia="Times New Roman" w:hAnsi="Times New Roman" w:cs="Times New Roman"/>
          <w:sz w:val="20"/>
          <w:szCs w:val="20"/>
          <w:lang w:val="uk-UA" w:eastAsia="ar-SA"/>
        </w:rPr>
        <w:t>є</w:t>
      </w:r>
      <w:r w:rsidRPr="00842CE6">
        <w:rPr>
          <w:rFonts w:ascii="Times New Roman" w:eastAsia="Times New Roman" w:hAnsi="Times New Roman" w:cs="Times New Roman"/>
          <w:sz w:val="20"/>
          <w:szCs w:val="20"/>
          <w:lang w:val="uk-UA" w:eastAsia="ar-SA"/>
        </w:rPr>
        <w:t>кт</w:t>
      </w:r>
      <w:proofErr w:type="spellEnd"/>
      <w:r w:rsidRPr="00842CE6">
        <w:rPr>
          <w:rFonts w:ascii="Times New Roman" w:eastAsia="Times New Roman" w:hAnsi="Times New Roman" w:cs="Times New Roman"/>
          <w:sz w:val="20"/>
          <w:szCs w:val="20"/>
          <w:lang w:val="uk-UA" w:eastAsia="ar-SA"/>
        </w:rPr>
        <w:t xml:space="preserve"> порядку денного надсилаються акціонерам через депозитарну систему України.</w:t>
      </w:r>
    </w:p>
    <w:p w14:paraId="4E9F2925" w14:textId="6A8E5AFA" w:rsidR="00F05721" w:rsidRPr="00842CE6" w:rsidRDefault="004C29AD" w:rsidP="00F05721">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4.1</w:t>
      </w:r>
      <w:r w:rsidR="00E465DD" w:rsidRPr="00842CE6">
        <w:rPr>
          <w:rFonts w:ascii="Times New Roman" w:eastAsia="Times New Roman" w:hAnsi="Times New Roman" w:cs="Times New Roman"/>
          <w:sz w:val="20"/>
          <w:szCs w:val="20"/>
          <w:lang w:val="uk-UA" w:eastAsia="ar-SA"/>
        </w:rPr>
        <w:t>7</w:t>
      </w:r>
      <w:r w:rsidRPr="00842CE6">
        <w:rPr>
          <w:rFonts w:ascii="Times New Roman" w:eastAsia="Times New Roman" w:hAnsi="Times New Roman" w:cs="Times New Roman"/>
          <w:sz w:val="20"/>
          <w:szCs w:val="20"/>
          <w:lang w:val="uk-UA" w:eastAsia="ar-SA"/>
        </w:rPr>
        <w:t xml:space="preserve">. </w:t>
      </w:r>
      <w:r w:rsidR="00F05721" w:rsidRPr="00842CE6">
        <w:rPr>
          <w:rFonts w:ascii="Times New Roman" w:eastAsia="Times New Roman" w:hAnsi="Times New Roman" w:cs="Times New Roman"/>
          <w:sz w:val="20"/>
          <w:szCs w:val="20"/>
          <w:lang w:val="uk-UA" w:eastAsia="ar-SA"/>
        </w:rPr>
        <w:t xml:space="preserve">Товариство або акціонери, які </w:t>
      </w:r>
      <w:proofErr w:type="spellStart"/>
      <w:r w:rsidR="00F05721" w:rsidRPr="00842CE6">
        <w:rPr>
          <w:rFonts w:ascii="Times New Roman" w:eastAsia="Times New Roman" w:hAnsi="Times New Roman" w:cs="Times New Roman"/>
          <w:sz w:val="20"/>
          <w:szCs w:val="20"/>
          <w:lang w:val="uk-UA" w:eastAsia="ar-SA"/>
        </w:rPr>
        <w:t>скликають</w:t>
      </w:r>
      <w:proofErr w:type="spellEnd"/>
      <w:r w:rsidR="00F05721" w:rsidRPr="00842CE6">
        <w:rPr>
          <w:rFonts w:ascii="Times New Roman" w:eastAsia="Times New Roman" w:hAnsi="Times New Roman" w:cs="Times New Roman"/>
          <w:sz w:val="20"/>
          <w:szCs w:val="20"/>
          <w:lang w:val="uk-UA" w:eastAsia="ar-SA"/>
        </w:rPr>
        <w:t xml:space="preserve"> Загальні збори, додатково надсилають повідомлення про проведення Загальних зборів оператору організованого ринку капіталу (операторам організованих ринків капіталу), на якому (яких) акції товариства допущені до торгів. </w:t>
      </w:r>
      <w:bookmarkStart w:id="19" w:name="n489"/>
      <w:bookmarkEnd w:id="19"/>
      <w:r w:rsidR="00F05721" w:rsidRPr="00842CE6">
        <w:rPr>
          <w:rFonts w:ascii="Times New Roman" w:eastAsia="Times New Roman" w:hAnsi="Times New Roman" w:cs="Times New Roman"/>
          <w:sz w:val="20"/>
          <w:szCs w:val="20"/>
          <w:lang w:val="uk-UA" w:eastAsia="ar-SA"/>
        </w:rPr>
        <w:t xml:space="preserve">Товариство або акціонери, які </w:t>
      </w:r>
      <w:proofErr w:type="spellStart"/>
      <w:r w:rsidR="00F05721" w:rsidRPr="00842CE6">
        <w:rPr>
          <w:rFonts w:ascii="Times New Roman" w:eastAsia="Times New Roman" w:hAnsi="Times New Roman" w:cs="Times New Roman"/>
          <w:sz w:val="20"/>
          <w:szCs w:val="20"/>
          <w:lang w:val="uk-UA" w:eastAsia="ar-SA"/>
        </w:rPr>
        <w:t>скликають</w:t>
      </w:r>
      <w:proofErr w:type="spellEnd"/>
      <w:r w:rsidR="00F05721" w:rsidRPr="00842CE6">
        <w:rPr>
          <w:rFonts w:ascii="Times New Roman" w:eastAsia="Times New Roman" w:hAnsi="Times New Roman" w:cs="Times New Roman"/>
          <w:sz w:val="20"/>
          <w:szCs w:val="20"/>
          <w:lang w:val="uk-UA" w:eastAsia="ar-SA"/>
        </w:rPr>
        <w:t xml:space="preserve"> Загальні збори, розміщують повідомлення про проведення Загальних зборів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w:t>
      </w:r>
      <w:bookmarkStart w:id="20" w:name="n490"/>
      <w:bookmarkEnd w:id="20"/>
      <w:r w:rsidR="00F05721" w:rsidRPr="00842CE6">
        <w:rPr>
          <w:rFonts w:ascii="Times New Roman" w:eastAsia="Times New Roman" w:hAnsi="Times New Roman" w:cs="Times New Roman"/>
          <w:sz w:val="20"/>
          <w:szCs w:val="20"/>
          <w:lang w:val="uk-UA" w:eastAsia="ar-SA"/>
        </w:rPr>
        <w:t>Повідомлення про проведення Загальних зборів надсилаються та оприлюднюються не пізніше ніж за 30 днів до дати їх проведення (у випадку, передбаченому </w:t>
      </w:r>
      <w:hyperlink r:id="rId16" w:anchor="n475" w:history="1">
        <w:r w:rsidR="00F05721" w:rsidRPr="00842CE6">
          <w:rPr>
            <w:rFonts w:ascii="Times New Roman" w:eastAsia="Times New Roman" w:hAnsi="Times New Roman" w:cs="Times New Roman"/>
            <w:sz w:val="20"/>
            <w:szCs w:val="20"/>
            <w:lang w:val="uk-UA" w:eastAsia="ar-SA"/>
          </w:rPr>
          <w:t>ст.45</w:t>
        </w:r>
      </w:hyperlink>
      <w:r w:rsidR="00F05721" w:rsidRPr="00842CE6">
        <w:rPr>
          <w:rFonts w:ascii="Times New Roman" w:eastAsia="Times New Roman" w:hAnsi="Times New Roman" w:cs="Times New Roman"/>
          <w:sz w:val="20"/>
          <w:szCs w:val="20"/>
          <w:lang w:val="uk-UA" w:eastAsia="ar-SA"/>
        </w:rPr>
        <w:t> Закону, - не пізніше ніж за 15 днів до дня проведення Загальних зборів).</w:t>
      </w:r>
    </w:p>
    <w:p w14:paraId="77E95908" w14:textId="4D8D47B5" w:rsidR="00921707" w:rsidRPr="00842CE6" w:rsidRDefault="004C29AD" w:rsidP="00704C10">
      <w:pPr>
        <w:suppressAutoHyphens/>
        <w:spacing w:after="0" w:line="240" w:lineRule="auto"/>
        <w:ind w:firstLine="284"/>
        <w:jc w:val="both"/>
        <w:rPr>
          <w:rFonts w:ascii="Times New Roman CYR" w:hAnsi="Times New Roman CYR" w:cs="Times New Roman CYR"/>
          <w:sz w:val="20"/>
          <w:szCs w:val="20"/>
          <w:lang w:val="uk-UA"/>
        </w:rPr>
      </w:pPr>
      <w:r w:rsidRPr="00842CE6">
        <w:rPr>
          <w:rFonts w:ascii="Times New Roman CYR" w:hAnsi="Times New Roman CYR" w:cs="Times New Roman CYR"/>
          <w:sz w:val="20"/>
          <w:szCs w:val="20"/>
          <w:lang w:val="uk-UA"/>
        </w:rPr>
        <w:t>4.1</w:t>
      </w:r>
      <w:r w:rsidR="00E465DD" w:rsidRPr="00842CE6">
        <w:rPr>
          <w:rFonts w:ascii="Times New Roman CYR" w:hAnsi="Times New Roman CYR" w:cs="Times New Roman CYR"/>
          <w:sz w:val="20"/>
          <w:szCs w:val="20"/>
          <w:lang w:val="uk-UA"/>
        </w:rPr>
        <w:t>8</w:t>
      </w:r>
      <w:r w:rsidRPr="00842CE6">
        <w:rPr>
          <w:rFonts w:ascii="Times New Roman CYR" w:hAnsi="Times New Roman CYR" w:cs="Times New Roman CYR"/>
          <w:sz w:val="20"/>
          <w:szCs w:val="20"/>
          <w:lang w:val="uk-UA"/>
        </w:rPr>
        <w:t xml:space="preserve">. </w:t>
      </w:r>
      <w:r w:rsidR="00921707" w:rsidRPr="00842CE6">
        <w:rPr>
          <w:rFonts w:ascii="Times New Roman CYR" w:hAnsi="Times New Roman CYR" w:cs="Times New Roman CYR"/>
          <w:sz w:val="20"/>
          <w:szCs w:val="20"/>
          <w:lang w:val="uk-UA"/>
        </w:rPr>
        <w:t xml:space="preserve">Кожний акціонер має право </w:t>
      </w:r>
      <w:proofErr w:type="spellStart"/>
      <w:r w:rsidR="00921707" w:rsidRPr="00842CE6">
        <w:rPr>
          <w:rFonts w:ascii="Times New Roman CYR" w:hAnsi="Times New Roman CYR" w:cs="Times New Roman CYR"/>
          <w:sz w:val="20"/>
          <w:szCs w:val="20"/>
          <w:lang w:val="uk-UA"/>
        </w:rPr>
        <w:t>внести</w:t>
      </w:r>
      <w:proofErr w:type="spellEnd"/>
      <w:r w:rsidR="00921707" w:rsidRPr="00842CE6">
        <w:rPr>
          <w:rFonts w:ascii="Times New Roman CYR" w:hAnsi="Times New Roman CYR" w:cs="Times New Roman CYR"/>
          <w:sz w:val="20"/>
          <w:szCs w:val="20"/>
          <w:lang w:val="uk-UA"/>
        </w:rPr>
        <w:t xml:space="preserve"> пропозиції щодо питань, включених до </w:t>
      </w:r>
      <w:proofErr w:type="spellStart"/>
      <w:r w:rsidR="00921707" w:rsidRPr="00842CE6">
        <w:rPr>
          <w:rFonts w:ascii="Times New Roman CYR" w:hAnsi="Times New Roman CYR" w:cs="Times New Roman CYR"/>
          <w:sz w:val="20"/>
          <w:szCs w:val="20"/>
          <w:lang w:val="uk-UA"/>
        </w:rPr>
        <w:t>про</w:t>
      </w:r>
      <w:r w:rsidR="00576BAC" w:rsidRPr="00842CE6">
        <w:rPr>
          <w:rFonts w:ascii="Times New Roman CYR" w:hAnsi="Times New Roman CYR" w:cs="Times New Roman CYR"/>
          <w:sz w:val="20"/>
          <w:szCs w:val="20"/>
          <w:lang w:val="uk-UA"/>
        </w:rPr>
        <w:t>є</w:t>
      </w:r>
      <w:r w:rsidR="00921707" w:rsidRPr="00842CE6">
        <w:rPr>
          <w:rFonts w:ascii="Times New Roman CYR" w:hAnsi="Times New Roman CYR" w:cs="Times New Roman CYR"/>
          <w:sz w:val="20"/>
          <w:szCs w:val="20"/>
          <w:lang w:val="uk-UA"/>
        </w:rPr>
        <w:t>кту</w:t>
      </w:r>
      <w:proofErr w:type="spellEnd"/>
      <w:r w:rsidR="00921707" w:rsidRPr="00842CE6">
        <w:rPr>
          <w:rFonts w:ascii="Times New Roman CYR" w:hAnsi="Times New Roman CYR" w:cs="Times New Roman CYR"/>
          <w:sz w:val="20"/>
          <w:szCs w:val="20"/>
          <w:lang w:val="uk-UA"/>
        </w:rPr>
        <w:t xml:space="preserve"> порядку денного Загальних зборів, а також </w:t>
      </w:r>
      <w:r w:rsidR="00FD6308" w:rsidRPr="00842CE6">
        <w:rPr>
          <w:rFonts w:ascii="Times New Roman CYR" w:hAnsi="Times New Roman CYR" w:cs="Times New Roman CYR"/>
          <w:sz w:val="20"/>
          <w:szCs w:val="20"/>
          <w:lang w:val="uk-UA"/>
        </w:rPr>
        <w:t>стосовно</w:t>
      </w:r>
      <w:r w:rsidR="00921707" w:rsidRPr="00842CE6">
        <w:rPr>
          <w:rFonts w:ascii="Times New Roman CYR" w:hAnsi="Times New Roman CYR" w:cs="Times New Roman CYR"/>
          <w:sz w:val="20"/>
          <w:szCs w:val="20"/>
          <w:lang w:val="uk-UA"/>
        </w:rPr>
        <w:t xml:space="preserve"> нових кандидатів до складу органів товариства, кількість яких не може перевищувати кількісного складу кожного з органів.</w:t>
      </w:r>
      <w:r w:rsidR="00A4757C" w:rsidRPr="00842CE6">
        <w:rPr>
          <w:rFonts w:ascii="Times New Roman CYR" w:hAnsi="Times New Roman CYR" w:cs="Times New Roman CYR"/>
          <w:sz w:val="20"/>
          <w:szCs w:val="20"/>
          <w:lang w:val="uk-UA"/>
        </w:rPr>
        <w:t xml:space="preserve"> </w:t>
      </w:r>
      <w:r w:rsidR="00921707" w:rsidRPr="00842CE6">
        <w:rPr>
          <w:rFonts w:ascii="Times New Roman CYR" w:hAnsi="Times New Roman CYR" w:cs="Times New Roman CYR"/>
          <w:sz w:val="20"/>
          <w:szCs w:val="20"/>
          <w:lang w:val="uk-UA"/>
        </w:rPr>
        <w:t xml:space="preserve">Пропозиції вносяться не пізніше ніж за 20 (двадцять) днів до дати проведення Загальних зборів, а </w:t>
      </w:r>
      <w:r w:rsidR="00FD6308" w:rsidRPr="00842CE6">
        <w:rPr>
          <w:rFonts w:ascii="Times New Roman CYR" w:hAnsi="Times New Roman CYR" w:cs="Times New Roman CYR"/>
          <w:sz w:val="20"/>
          <w:szCs w:val="20"/>
          <w:lang w:val="uk-UA"/>
        </w:rPr>
        <w:t>стосовно</w:t>
      </w:r>
      <w:r w:rsidR="00921707" w:rsidRPr="00842CE6">
        <w:rPr>
          <w:rFonts w:ascii="Times New Roman CYR" w:hAnsi="Times New Roman CYR" w:cs="Times New Roman CYR"/>
          <w:sz w:val="20"/>
          <w:szCs w:val="20"/>
          <w:lang w:val="uk-UA"/>
        </w:rPr>
        <w:t xml:space="preserve"> кандидатів до складу органів </w:t>
      </w:r>
      <w:r w:rsidR="009C1814">
        <w:rPr>
          <w:rFonts w:ascii="Times New Roman CYR" w:hAnsi="Times New Roman CYR" w:cs="Times New Roman CYR"/>
          <w:sz w:val="20"/>
          <w:szCs w:val="20"/>
          <w:lang w:val="uk-UA"/>
        </w:rPr>
        <w:t>Т</w:t>
      </w:r>
      <w:r w:rsidR="00921707" w:rsidRPr="00842CE6">
        <w:rPr>
          <w:rFonts w:ascii="Times New Roman CYR" w:hAnsi="Times New Roman CYR" w:cs="Times New Roman CYR"/>
          <w:sz w:val="20"/>
          <w:szCs w:val="20"/>
          <w:lang w:val="uk-UA"/>
        </w:rPr>
        <w:t>овариства - не пізніше ніж за 7 (сім) днів до дати проведення Загальних зборів.</w:t>
      </w:r>
      <w:r w:rsidR="00A02CD8" w:rsidRPr="00842CE6">
        <w:rPr>
          <w:sz w:val="47"/>
          <w:szCs w:val="47"/>
          <w:shd w:val="clear" w:color="auto" w:fill="FFFFFF"/>
        </w:rPr>
        <w:t xml:space="preserve"> </w:t>
      </w:r>
      <w:r w:rsidR="00A02CD8" w:rsidRPr="00842CE6">
        <w:rPr>
          <w:rFonts w:ascii="Times New Roman CYR" w:hAnsi="Times New Roman CYR" w:cs="Times New Roman CYR"/>
          <w:sz w:val="20"/>
          <w:szCs w:val="20"/>
          <w:lang w:val="uk-UA"/>
        </w:rPr>
        <w:t xml:space="preserve">Пропозиції щодо включення нових питань до </w:t>
      </w:r>
      <w:proofErr w:type="spellStart"/>
      <w:r w:rsidR="00A02CD8" w:rsidRPr="00842CE6">
        <w:rPr>
          <w:rFonts w:ascii="Times New Roman CYR" w:hAnsi="Times New Roman CYR" w:cs="Times New Roman CYR"/>
          <w:sz w:val="20"/>
          <w:szCs w:val="20"/>
          <w:lang w:val="uk-UA"/>
        </w:rPr>
        <w:t>про</w:t>
      </w:r>
      <w:r w:rsidR="00DB3D35" w:rsidRPr="00842CE6">
        <w:rPr>
          <w:rFonts w:ascii="Times New Roman CYR" w:hAnsi="Times New Roman CYR" w:cs="Times New Roman CYR"/>
          <w:sz w:val="20"/>
          <w:szCs w:val="20"/>
          <w:lang w:val="uk-UA"/>
        </w:rPr>
        <w:t>є</w:t>
      </w:r>
      <w:r w:rsidR="00A02CD8" w:rsidRPr="00842CE6">
        <w:rPr>
          <w:rFonts w:ascii="Times New Roman CYR" w:hAnsi="Times New Roman CYR" w:cs="Times New Roman CYR"/>
          <w:sz w:val="20"/>
          <w:szCs w:val="20"/>
          <w:lang w:val="uk-UA"/>
        </w:rPr>
        <w:t>кту</w:t>
      </w:r>
      <w:proofErr w:type="spellEnd"/>
      <w:r w:rsidR="00A02CD8" w:rsidRPr="00842CE6">
        <w:rPr>
          <w:rFonts w:ascii="Times New Roman CYR" w:hAnsi="Times New Roman CYR" w:cs="Times New Roman CYR"/>
          <w:sz w:val="20"/>
          <w:szCs w:val="20"/>
          <w:lang w:val="uk-UA"/>
        </w:rPr>
        <w:t xml:space="preserve"> порядку денного повинні містити відповідні </w:t>
      </w:r>
      <w:proofErr w:type="spellStart"/>
      <w:r w:rsidR="00A02CD8" w:rsidRPr="00842CE6">
        <w:rPr>
          <w:rFonts w:ascii="Times New Roman CYR" w:hAnsi="Times New Roman CYR" w:cs="Times New Roman CYR"/>
          <w:sz w:val="20"/>
          <w:szCs w:val="20"/>
          <w:lang w:val="uk-UA"/>
        </w:rPr>
        <w:t>про</w:t>
      </w:r>
      <w:r w:rsidR="00576BAC" w:rsidRPr="00842CE6">
        <w:rPr>
          <w:rFonts w:ascii="Times New Roman CYR" w:hAnsi="Times New Roman CYR" w:cs="Times New Roman CYR"/>
          <w:sz w:val="20"/>
          <w:szCs w:val="20"/>
          <w:lang w:val="uk-UA"/>
        </w:rPr>
        <w:t>є</w:t>
      </w:r>
      <w:r w:rsidR="00A02CD8" w:rsidRPr="00842CE6">
        <w:rPr>
          <w:rFonts w:ascii="Times New Roman CYR" w:hAnsi="Times New Roman CYR" w:cs="Times New Roman CYR"/>
          <w:sz w:val="20"/>
          <w:szCs w:val="20"/>
          <w:lang w:val="uk-UA"/>
        </w:rPr>
        <w:t>кти</w:t>
      </w:r>
      <w:proofErr w:type="spellEnd"/>
      <w:r w:rsidR="00A02CD8" w:rsidRPr="00842CE6">
        <w:rPr>
          <w:rFonts w:ascii="Times New Roman CYR" w:hAnsi="Times New Roman CYR" w:cs="Times New Roman CYR"/>
          <w:sz w:val="20"/>
          <w:szCs w:val="20"/>
          <w:lang w:val="uk-UA"/>
        </w:rPr>
        <w:t xml:space="preserve"> рішень з цих питань</w:t>
      </w:r>
      <w:r w:rsidR="00FD6308" w:rsidRPr="00842CE6">
        <w:rPr>
          <w:rFonts w:ascii="Times New Roman CYR" w:hAnsi="Times New Roman CYR" w:cs="Times New Roman CYR"/>
          <w:sz w:val="20"/>
          <w:szCs w:val="20"/>
          <w:lang w:val="uk-UA"/>
        </w:rPr>
        <w:t xml:space="preserve"> </w:t>
      </w:r>
      <w:r w:rsidR="00FD6308" w:rsidRPr="00842CE6">
        <w:rPr>
          <w:rFonts w:ascii="Times New Roman" w:eastAsia="Times New Roman" w:hAnsi="Times New Roman" w:cs="Times New Roman"/>
          <w:sz w:val="20"/>
          <w:szCs w:val="20"/>
          <w:lang w:val="uk-UA" w:eastAsia="ar-SA"/>
        </w:rPr>
        <w:t>(крім кумулятивного голосування)</w:t>
      </w:r>
      <w:r w:rsidR="00A02CD8" w:rsidRPr="00842CE6">
        <w:rPr>
          <w:rFonts w:ascii="Times New Roman" w:eastAsia="Times New Roman" w:hAnsi="Times New Roman" w:cs="Times New Roman"/>
          <w:sz w:val="20"/>
          <w:szCs w:val="20"/>
          <w:lang w:val="uk-UA" w:eastAsia="ar-SA"/>
        </w:rPr>
        <w:t>.</w:t>
      </w:r>
      <w:r w:rsidR="00A02CD8" w:rsidRPr="00842CE6">
        <w:rPr>
          <w:rFonts w:ascii="Times New Roman CYR" w:hAnsi="Times New Roman CYR" w:cs="Times New Roman CYR"/>
          <w:sz w:val="20"/>
          <w:szCs w:val="20"/>
          <w:lang w:val="uk-UA"/>
        </w:rPr>
        <w:t xml:space="preserve"> Пропозиції </w:t>
      </w:r>
      <w:r w:rsidR="00FD6308" w:rsidRPr="00842CE6">
        <w:rPr>
          <w:rFonts w:ascii="Times New Roman CYR" w:hAnsi="Times New Roman CYR" w:cs="Times New Roman CYR"/>
          <w:sz w:val="20"/>
          <w:szCs w:val="20"/>
          <w:lang w:val="uk-UA"/>
        </w:rPr>
        <w:t>стосовно</w:t>
      </w:r>
      <w:r w:rsidR="00A02CD8" w:rsidRPr="00842CE6">
        <w:rPr>
          <w:rFonts w:ascii="Times New Roman CYR" w:hAnsi="Times New Roman CYR" w:cs="Times New Roman CYR"/>
          <w:sz w:val="20"/>
          <w:szCs w:val="20"/>
          <w:lang w:val="uk-UA"/>
        </w:rPr>
        <w:t xml:space="preserve"> кандидатів у члени Наглядової ради Товариства мають містити інформацію про те, чи є запропонований кандидат представником акціонера (акціонерів</w:t>
      </w:r>
      <w:r w:rsidR="006B38DF" w:rsidRPr="00842CE6">
        <w:rPr>
          <w:rFonts w:ascii="Times New Roman CYR" w:hAnsi="Times New Roman CYR" w:cs="Times New Roman CYR"/>
          <w:sz w:val="20"/>
          <w:szCs w:val="20"/>
          <w:lang w:val="uk-UA"/>
        </w:rPr>
        <w:t>).</w:t>
      </w:r>
    </w:p>
    <w:p w14:paraId="4E097BE5" w14:textId="15BE0744" w:rsidR="00921707" w:rsidRPr="00842CE6" w:rsidRDefault="00921707" w:rsidP="00704C10">
      <w:pPr>
        <w:suppressAutoHyphens/>
        <w:spacing w:after="0" w:line="240" w:lineRule="auto"/>
        <w:ind w:firstLine="284"/>
        <w:jc w:val="both"/>
        <w:rPr>
          <w:rFonts w:ascii="Times New Roman CYR" w:hAnsi="Times New Roman CYR" w:cs="Times New Roman CYR"/>
          <w:sz w:val="20"/>
          <w:szCs w:val="20"/>
          <w:lang w:val="uk-UA"/>
        </w:rPr>
      </w:pPr>
      <w:r w:rsidRPr="00842CE6">
        <w:rPr>
          <w:rFonts w:ascii="Times New Roman CYR" w:hAnsi="Times New Roman CYR" w:cs="Times New Roman CYR"/>
          <w:sz w:val="20"/>
          <w:szCs w:val="20"/>
          <w:lang w:val="uk-UA"/>
        </w:rPr>
        <w:t>Інформація, визначена у пропозиціях щодо членів Наглядової ради відповідно до вимог даного пункту, обов'язково включається до бюлетеня для кумулятивного голосування на</w:t>
      </w:r>
      <w:r w:rsidR="00FD6308" w:rsidRPr="00842CE6">
        <w:rPr>
          <w:rFonts w:ascii="Times New Roman CYR" w:hAnsi="Times New Roman CYR" w:cs="Times New Roman CYR"/>
          <w:sz w:val="20"/>
          <w:szCs w:val="20"/>
          <w:lang w:val="uk-UA"/>
        </w:rPr>
        <w:t>в</w:t>
      </w:r>
      <w:r w:rsidRPr="00842CE6">
        <w:rPr>
          <w:rFonts w:ascii="Times New Roman CYR" w:hAnsi="Times New Roman CYR" w:cs="Times New Roman CYR"/>
          <w:sz w:val="20"/>
          <w:szCs w:val="20"/>
          <w:lang w:val="uk-UA"/>
        </w:rPr>
        <w:t>проти прізвища відповідного кандидата.</w:t>
      </w:r>
    </w:p>
    <w:p w14:paraId="796A55AB" w14:textId="5ABC4148" w:rsidR="00FD6308" w:rsidRPr="00842CE6" w:rsidRDefault="004C29AD" w:rsidP="00704C10">
      <w:pPr>
        <w:suppressAutoHyphens/>
        <w:spacing w:after="0" w:line="240" w:lineRule="auto"/>
        <w:ind w:firstLine="284"/>
        <w:jc w:val="both"/>
        <w:rPr>
          <w:rFonts w:ascii="Times New Roman CYR" w:hAnsi="Times New Roman CYR" w:cs="Times New Roman CYR"/>
          <w:sz w:val="20"/>
          <w:szCs w:val="20"/>
          <w:lang w:val="uk-UA"/>
        </w:rPr>
      </w:pPr>
      <w:r w:rsidRPr="00842CE6">
        <w:rPr>
          <w:rFonts w:ascii="Times New Roman CYR" w:hAnsi="Times New Roman CYR" w:cs="Times New Roman CYR"/>
          <w:sz w:val="20"/>
          <w:szCs w:val="20"/>
          <w:lang w:val="uk-UA"/>
        </w:rPr>
        <w:t>4.</w:t>
      </w:r>
      <w:r w:rsidR="00E465DD" w:rsidRPr="00842CE6">
        <w:rPr>
          <w:rFonts w:ascii="Times New Roman CYR" w:hAnsi="Times New Roman CYR" w:cs="Times New Roman CYR"/>
          <w:sz w:val="20"/>
          <w:szCs w:val="20"/>
          <w:lang w:val="uk-UA"/>
        </w:rPr>
        <w:t>19</w:t>
      </w:r>
      <w:r w:rsidRPr="00842CE6">
        <w:rPr>
          <w:rFonts w:ascii="Times New Roman CYR" w:hAnsi="Times New Roman CYR" w:cs="Times New Roman CYR"/>
          <w:sz w:val="20"/>
          <w:szCs w:val="20"/>
          <w:lang w:val="uk-UA"/>
        </w:rPr>
        <w:t xml:space="preserve">. </w:t>
      </w:r>
      <w:r w:rsidR="00921707" w:rsidRPr="00842CE6">
        <w:rPr>
          <w:rFonts w:ascii="Times New Roman CYR" w:hAnsi="Times New Roman CYR" w:cs="Times New Roman CYR"/>
          <w:sz w:val="20"/>
          <w:szCs w:val="20"/>
          <w:lang w:val="uk-UA"/>
        </w:rPr>
        <w:t xml:space="preserve">Пропозиція до </w:t>
      </w:r>
      <w:proofErr w:type="spellStart"/>
      <w:r w:rsidR="00921707" w:rsidRPr="00842CE6">
        <w:rPr>
          <w:rFonts w:ascii="Times New Roman CYR" w:hAnsi="Times New Roman CYR" w:cs="Times New Roman CYR"/>
          <w:sz w:val="20"/>
          <w:szCs w:val="20"/>
          <w:lang w:val="uk-UA"/>
        </w:rPr>
        <w:t>про</w:t>
      </w:r>
      <w:r w:rsidR="00576BAC" w:rsidRPr="00842CE6">
        <w:rPr>
          <w:rFonts w:ascii="Times New Roman CYR" w:hAnsi="Times New Roman CYR" w:cs="Times New Roman CYR"/>
          <w:sz w:val="20"/>
          <w:szCs w:val="20"/>
          <w:lang w:val="uk-UA"/>
        </w:rPr>
        <w:t>є</w:t>
      </w:r>
      <w:r w:rsidR="00921707" w:rsidRPr="00842CE6">
        <w:rPr>
          <w:rFonts w:ascii="Times New Roman CYR" w:hAnsi="Times New Roman CYR" w:cs="Times New Roman CYR"/>
          <w:sz w:val="20"/>
          <w:szCs w:val="20"/>
          <w:lang w:val="uk-UA"/>
        </w:rPr>
        <w:t>кту</w:t>
      </w:r>
      <w:proofErr w:type="spellEnd"/>
      <w:r w:rsidR="00921707" w:rsidRPr="00842CE6">
        <w:rPr>
          <w:rFonts w:ascii="Times New Roman CYR" w:hAnsi="Times New Roman CYR" w:cs="Times New Roman CYR"/>
          <w:sz w:val="20"/>
          <w:szCs w:val="20"/>
          <w:lang w:val="uk-UA"/>
        </w:rPr>
        <w:t xml:space="preserve"> порядку денного Загальних зборів </w:t>
      </w:r>
      <w:r w:rsidR="00FD6308" w:rsidRPr="00842CE6">
        <w:rPr>
          <w:rFonts w:ascii="Times New Roman CYR" w:hAnsi="Times New Roman CYR" w:cs="Times New Roman CYR"/>
          <w:sz w:val="20"/>
          <w:szCs w:val="20"/>
          <w:lang w:val="uk-UA"/>
        </w:rPr>
        <w:t xml:space="preserve">направляється </w:t>
      </w:r>
      <w:r w:rsidR="00921707" w:rsidRPr="00842CE6">
        <w:rPr>
          <w:rFonts w:ascii="Times New Roman CYR" w:hAnsi="Times New Roman CYR" w:cs="Times New Roman CYR"/>
          <w:sz w:val="20"/>
          <w:szCs w:val="20"/>
          <w:lang w:val="uk-UA"/>
        </w:rPr>
        <w:t xml:space="preserve">із зазначенням </w:t>
      </w:r>
      <w:r w:rsidR="00FD6308" w:rsidRPr="00842CE6">
        <w:rPr>
          <w:rFonts w:ascii="Times New Roman CYR" w:hAnsi="Times New Roman CYR" w:cs="Times New Roman CYR"/>
          <w:sz w:val="20"/>
          <w:szCs w:val="20"/>
          <w:lang w:val="uk-UA"/>
        </w:rPr>
        <w:t>реквізитів</w:t>
      </w:r>
      <w:r w:rsidR="00921707" w:rsidRPr="00842CE6">
        <w:rPr>
          <w:rFonts w:ascii="Times New Roman CYR" w:hAnsi="Times New Roman CYR" w:cs="Times New Roman CYR"/>
          <w:sz w:val="20"/>
          <w:szCs w:val="20"/>
          <w:lang w:val="uk-UA"/>
        </w:rPr>
        <w:t xml:space="preserve"> акціонера, який її вносить, кількості, типу та/або класу належних йому акцій, змісту пропозиції</w:t>
      </w:r>
      <w:r w:rsidR="00FD6308" w:rsidRPr="00842CE6">
        <w:rPr>
          <w:rFonts w:ascii="Times New Roman CYR" w:hAnsi="Times New Roman CYR" w:cs="Times New Roman CYR"/>
          <w:sz w:val="20"/>
          <w:szCs w:val="20"/>
          <w:lang w:val="uk-UA"/>
        </w:rPr>
        <w:t xml:space="preserve">, що може включати нові питання до </w:t>
      </w:r>
      <w:proofErr w:type="spellStart"/>
      <w:r w:rsidR="00FD6308" w:rsidRPr="00842CE6">
        <w:rPr>
          <w:rFonts w:ascii="Times New Roman CYR" w:hAnsi="Times New Roman CYR" w:cs="Times New Roman CYR"/>
          <w:sz w:val="20"/>
          <w:szCs w:val="20"/>
          <w:lang w:val="uk-UA"/>
        </w:rPr>
        <w:t>про</w:t>
      </w:r>
      <w:r w:rsidR="00576BAC" w:rsidRPr="00842CE6">
        <w:rPr>
          <w:rFonts w:ascii="Times New Roman CYR" w:hAnsi="Times New Roman CYR" w:cs="Times New Roman CYR"/>
          <w:sz w:val="20"/>
          <w:szCs w:val="20"/>
          <w:lang w:val="uk-UA"/>
        </w:rPr>
        <w:t>є</w:t>
      </w:r>
      <w:r w:rsidR="00FD6308" w:rsidRPr="00842CE6">
        <w:rPr>
          <w:rFonts w:ascii="Times New Roman CYR" w:hAnsi="Times New Roman CYR" w:cs="Times New Roman CYR"/>
          <w:sz w:val="20"/>
          <w:szCs w:val="20"/>
          <w:lang w:val="uk-UA"/>
        </w:rPr>
        <w:t>кту</w:t>
      </w:r>
      <w:proofErr w:type="spellEnd"/>
      <w:r w:rsidR="00FD6308" w:rsidRPr="00842CE6">
        <w:rPr>
          <w:rFonts w:ascii="Times New Roman CYR" w:hAnsi="Times New Roman CYR" w:cs="Times New Roman CYR"/>
          <w:sz w:val="20"/>
          <w:szCs w:val="20"/>
          <w:lang w:val="uk-UA"/>
        </w:rPr>
        <w:t xml:space="preserve"> порядку денного та/або нові </w:t>
      </w:r>
      <w:proofErr w:type="spellStart"/>
      <w:r w:rsidR="00FD6308" w:rsidRPr="00842CE6">
        <w:rPr>
          <w:rFonts w:ascii="Times New Roman CYR" w:hAnsi="Times New Roman CYR" w:cs="Times New Roman CYR"/>
          <w:sz w:val="20"/>
          <w:szCs w:val="20"/>
          <w:lang w:val="uk-UA"/>
        </w:rPr>
        <w:t>про</w:t>
      </w:r>
      <w:r w:rsidR="00576BAC" w:rsidRPr="00842CE6">
        <w:rPr>
          <w:rFonts w:ascii="Times New Roman CYR" w:hAnsi="Times New Roman CYR" w:cs="Times New Roman CYR"/>
          <w:sz w:val="20"/>
          <w:szCs w:val="20"/>
          <w:lang w:val="uk-UA"/>
        </w:rPr>
        <w:t>є</w:t>
      </w:r>
      <w:r w:rsidR="00FD6308" w:rsidRPr="00842CE6">
        <w:rPr>
          <w:rFonts w:ascii="Times New Roman CYR" w:hAnsi="Times New Roman CYR" w:cs="Times New Roman CYR"/>
          <w:sz w:val="20"/>
          <w:szCs w:val="20"/>
          <w:lang w:val="uk-UA"/>
        </w:rPr>
        <w:t>кти</w:t>
      </w:r>
      <w:proofErr w:type="spellEnd"/>
      <w:r w:rsidR="00FD6308" w:rsidRPr="00842CE6">
        <w:rPr>
          <w:rFonts w:ascii="Times New Roman CYR" w:hAnsi="Times New Roman CYR" w:cs="Times New Roman CYR"/>
          <w:sz w:val="20"/>
          <w:szCs w:val="20"/>
          <w:lang w:val="uk-UA"/>
        </w:rPr>
        <w:t xml:space="preserve"> рішень, а також кількості, типу та/або класу акцій, що належать кандидату, який пропонується таким акціонером до складу органів Товариства.</w:t>
      </w:r>
      <w:r w:rsidR="00921707" w:rsidRPr="00842CE6">
        <w:rPr>
          <w:rFonts w:ascii="Times New Roman CYR" w:hAnsi="Times New Roman CYR" w:cs="Times New Roman CYR"/>
          <w:sz w:val="20"/>
          <w:szCs w:val="20"/>
          <w:lang w:val="uk-UA"/>
        </w:rPr>
        <w:t xml:space="preserve"> </w:t>
      </w:r>
    </w:p>
    <w:p w14:paraId="5DEF33C9" w14:textId="089FA4BE" w:rsidR="00921707" w:rsidRPr="00842CE6" w:rsidRDefault="00C37297" w:rsidP="00842CE6">
      <w:pPr>
        <w:suppressAutoHyphens/>
        <w:spacing w:after="0" w:line="240" w:lineRule="auto"/>
        <w:ind w:firstLine="284"/>
        <w:jc w:val="both"/>
        <w:rPr>
          <w:rFonts w:ascii="Times New Roman" w:eastAsia="Times New Roman" w:hAnsi="Times New Roman" w:cs="Times New Roman"/>
          <w:strike/>
          <w:sz w:val="20"/>
          <w:szCs w:val="20"/>
          <w:lang w:val="uk-UA" w:eastAsia="ar-SA"/>
        </w:rPr>
      </w:pPr>
      <w:r w:rsidRPr="00842CE6">
        <w:rPr>
          <w:rFonts w:ascii="Times New Roman" w:eastAsia="Times New Roman" w:hAnsi="Times New Roman" w:cs="Times New Roman"/>
          <w:sz w:val="20"/>
          <w:szCs w:val="20"/>
          <w:lang w:val="uk-UA" w:eastAsia="ar-SA"/>
        </w:rPr>
        <w:t>4.2</w:t>
      </w:r>
      <w:r w:rsidR="00E465DD" w:rsidRPr="00842CE6">
        <w:rPr>
          <w:rFonts w:ascii="Times New Roman" w:eastAsia="Times New Roman" w:hAnsi="Times New Roman" w:cs="Times New Roman"/>
          <w:sz w:val="20"/>
          <w:szCs w:val="20"/>
          <w:lang w:val="uk-UA" w:eastAsia="ar-SA"/>
        </w:rPr>
        <w:t>0</w:t>
      </w:r>
      <w:r w:rsidRPr="00842CE6">
        <w:rPr>
          <w:rFonts w:ascii="Times New Roman" w:eastAsia="Times New Roman" w:hAnsi="Times New Roman" w:cs="Times New Roman"/>
          <w:sz w:val="20"/>
          <w:szCs w:val="20"/>
          <w:lang w:val="uk-UA" w:eastAsia="ar-SA"/>
        </w:rPr>
        <w:t>. У разі висування кандидата – фізичної особи до органів Товариства</w:t>
      </w:r>
      <w:r w:rsidR="00F128C2" w:rsidRPr="00842CE6">
        <w:rPr>
          <w:rFonts w:ascii="Times New Roman" w:eastAsia="Times New Roman" w:hAnsi="Times New Roman" w:cs="Times New Roman"/>
          <w:sz w:val="20"/>
          <w:szCs w:val="20"/>
          <w:lang w:val="uk-UA" w:eastAsia="ar-SA"/>
        </w:rPr>
        <w:t xml:space="preserve"> пропозиція акціонера повинна містити інформацію</w:t>
      </w:r>
      <w:r w:rsidR="00FD6308" w:rsidRPr="00842CE6">
        <w:rPr>
          <w:rFonts w:ascii="Times New Roman" w:eastAsia="Times New Roman" w:hAnsi="Times New Roman" w:cs="Times New Roman"/>
          <w:sz w:val="20"/>
          <w:szCs w:val="20"/>
          <w:lang w:val="uk-UA" w:eastAsia="ar-SA"/>
        </w:rPr>
        <w:t xml:space="preserve">, передбачену законодавством. </w:t>
      </w:r>
      <w:r w:rsidR="00F128C2" w:rsidRPr="00842CE6">
        <w:rPr>
          <w:rFonts w:ascii="Times New Roman" w:eastAsia="Times New Roman" w:hAnsi="Times New Roman" w:cs="Times New Roman"/>
          <w:sz w:val="20"/>
          <w:szCs w:val="20"/>
          <w:lang w:val="uk-UA" w:eastAsia="ar-SA"/>
        </w:rPr>
        <w:t xml:space="preserve"> </w:t>
      </w:r>
      <w:r w:rsidR="008040E5" w:rsidRPr="00842CE6">
        <w:rPr>
          <w:rFonts w:ascii="Times New Roman" w:eastAsia="Times New Roman" w:hAnsi="Times New Roman" w:cs="Times New Roman"/>
          <w:sz w:val="20"/>
          <w:szCs w:val="20"/>
          <w:lang w:val="uk-UA" w:eastAsia="ar-SA"/>
        </w:rPr>
        <w:t xml:space="preserve"> </w:t>
      </w:r>
    </w:p>
    <w:p w14:paraId="1D3FF4E4" w14:textId="48225486" w:rsidR="00AA0866" w:rsidRPr="00842CE6" w:rsidRDefault="00AA0866" w:rsidP="00AA0866">
      <w:pPr>
        <w:suppressAutoHyphens/>
        <w:spacing w:after="0" w:line="240" w:lineRule="auto"/>
        <w:ind w:firstLine="284"/>
        <w:jc w:val="both"/>
        <w:rPr>
          <w:rFonts w:ascii="Times New Roman CYR" w:hAnsi="Times New Roman CYR" w:cs="Times New Roman CYR"/>
          <w:sz w:val="20"/>
          <w:szCs w:val="20"/>
          <w:lang w:val="uk-UA"/>
        </w:rPr>
      </w:pPr>
      <w:r w:rsidRPr="00842CE6">
        <w:rPr>
          <w:rFonts w:ascii="Times New Roman CYR" w:hAnsi="Times New Roman CYR" w:cs="Times New Roman CYR"/>
          <w:sz w:val="20"/>
          <w:szCs w:val="20"/>
          <w:lang w:val="uk-UA"/>
        </w:rPr>
        <w:t>4.2</w:t>
      </w:r>
      <w:r w:rsidR="00E465DD" w:rsidRPr="00842CE6">
        <w:rPr>
          <w:rFonts w:ascii="Times New Roman CYR" w:hAnsi="Times New Roman CYR" w:cs="Times New Roman CYR"/>
          <w:sz w:val="20"/>
          <w:szCs w:val="20"/>
          <w:lang w:val="uk-UA"/>
        </w:rPr>
        <w:t>1</w:t>
      </w:r>
      <w:r w:rsidRPr="00842CE6">
        <w:rPr>
          <w:rFonts w:ascii="Times New Roman CYR" w:hAnsi="Times New Roman CYR" w:cs="Times New Roman CYR"/>
          <w:sz w:val="20"/>
          <w:szCs w:val="20"/>
          <w:lang w:val="uk-UA"/>
        </w:rPr>
        <w:t xml:space="preserve">. Особа, яка </w:t>
      </w:r>
      <w:proofErr w:type="spellStart"/>
      <w:r w:rsidRPr="00842CE6">
        <w:rPr>
          <w:rFonts w:ascii="Times New Roman CYR" w:hAnsi="Times New Roman CYR" w:cs="Times New Roman CYR"/>
          <w:sz w:val="20"/>
          <w:szCs w:val="20"/>
          <w:lang w:val="uk-UA"/>
        </w:rPr>
        <w:t>скликає</w:t>
      </w:r>
      <w:proofErr w:type="spellEnd"/>
      <w:r w:rsidRPr="00842CE6">
        <w:rPr>
          <w:rFonts w:ascii="Times New Roman CYR" w:hAnsi="Times New Roman CYR" w:cs="Times New Roman CYR"/>
          <w:sz w:val="20"/>
          <w:szCs w:val="20"/>
          <w:lang w:val="uk-UA"/>
        </w:rPr>
        <w:t xml:space="preserve"> Загальні збори, приймає рішення про включення пропозицій (нових питань порядку денного та/або нових </w:t>
      </w:r>
      <w:proofErr w:type="spellStart"/>
      <w:r w:rsidRPr="00842CE6">
        <w:rPr>
          <w:rFonts w:ascii="Times New Roman CYR" w:hAnsi="Times New Roman CYR" w:cs="Times New Roman CYR"/>
          <w:sz w:val="20"/>
          <w:szCs w:val="20"/>
          <w:lang w:val="uk-UA"/>
        </w:rPr>
        <w:t>про</w:t>
      </w:r>
      <w:r w:rsidR="00150656" w:rsidRPr="00842CE6">
        <w:rPr>
          <w:rFonts w:ascii="Times New Roman CYR" w:hAnsi="Times New Roman CYR" w:cs="Times New Roman CYR"/>
          <w:sz w:val="20"/>
          <w:szCs w:val="20"/>
          <w:lang w:val="uk-UA"/>
        </w:rPr>
        <w:t>є</w:t>
      </w:r>
      <w:r w:rsidRPr="00842CE6">
        <w:rPr>
          <w:rFonts w:ascii="Times New Roman CYR" w:hAnsi="Times New Roman CYR" w:cs="Times New Roman CYR"/>
          <w:sz w:val="20"/>
          <w:szCs w:val="20"/>
          <w:lang w:val="uk-UA"/>
        </w:rPr>
        <w:t>ктів</w:t>
      </w:r>
      <w:proofErr w:type="spellEnd"/>
      <w:r w:rsidRPr="00842CE6">
        <w:rPr>
          <w:rFonts w:ascii="Times New Roman CYR" w:hAnsi="Times New Roman CYR" w:cs="Times New Roman CYR"/>
          <w:sz w:val="20"/>
          <w:szCs w:val="20"/>
          <w:lang w:val="uk-UA"/>
        </w:rPr>
        <w:t xml:space="preserve"> рішень з питань порядку денного) до </w:t>
      </w:r>
      <w:proofErr w:type="spellStart"/>
      <w:r w:rsidRPr="00842CE6">
        <w:rPr>
          <w:rFonts w:ascii="Times New Roman CYR" w:hAnsi="Times New Roman CYR" w:cs="Times New Roman CYR"/>
          <w:sz w:val="20"/>
          <w:szCs w:val="20"/>
          <w:lang w:val="uk-UA"/>
        </w:rPr>
        <w:t>про</w:t>
      </w:r>
      <w:r w:rsidR="00150656" w:rsidRPr="00842CE6">
        <w:rPr>
          <w:rFonts w:ascii="Times New Roman CYR" w:hAnsi="Times New Roman CYR" w:cs="Times New Roman CYR"/>
          <w:sz w:val="20"/>
          <w:szCs w:val="20"/>
          <w:lang w:val="uk-UA"/>
        </w:rPr>
        <w:t>є</w:t>
      </w:r>
      <w:r w:rsidRPr="00842CE6">
        <w:rPr>
          <w:rFonts w:ascii="Times New Roman CYR" w:hAnsi="Times New Roman CYR" w:cs="Times New Roman CYR"/>
          <w:sz w:val="20"/>
          <w:szCs w:val="20"/>
          <w:lang w:val="uk-UA"/>
        </w:rPr>
        <w:t>кту</w:t>
      </w:r>
      <w:proofErr w:type="spellEnd"/>
      <w:r w:rsidRPr="00842CE6">
        <w:rPr>
          <w:rFonts w:ascii="Times New Roman CYR" w:hAnsi="Times New Roman CYR" w:cs="Times New Roman CYR"/>
          <w:sz w:val="20"/>
          <w:szCs w:val="20"/>
          <w:lang w:val="uk-UA"/>
        </w:rPr>
        <w:t xml:space="preserve"> порядку денного Загальних зборів та затверджує порядок денний Загальних зборів не пізніше ніж за 15 днів до дати проведення Загальних зборів, а стосовно кандидатів до складу органів - не пізніше ніж за 4 (чотири) дні до дати проведення Загальних зборів.</w:t>
      </w:r>
    </w:p>
    <w:p w14:paraId="5C88EDE1" w14:textId="206C7263" w:rsidR="00AA0866" w:rsidRPr="00842CE6" w:rsidRDefault="00AA0866" w:rsidP="00AA0866">
      <w:pPr>
        <w:suppressAutoHyphens/>
        <w:spacing w:after="0" w:line="240" w:lineRule="auto"/>
        <w:ind w:firstLine="284"/>
        <w:jc w:val="both"/>
        <w:rPr>
          <w:rFonts w:ascii="Times New Roman CYR" w:hAnsi="Times New Roman CYR" w:cs="Times New Roman CYR"/>
          <w:sz w:val="20"/>
          <w:szCs w:val="20"/>
          <w:lang w:val="uk-UA"/>
        </w:rPr>
      </w:pPr>
      <w:bookmarkStart w:id="21" w:name="n534"/>
      <w:bookmarkEnd w:id="21"/>
      <w:r w:rsidRPr="00842CE6">
        <w:rPr>
          <w:rFonts w:ascii="Times New Roman CYR" w:hAnsi="Times New Roman CYR" w:cs="Times New Roman CYR"/>
          <w:sz w:val="20"/>
          <w:szCs w:val="20"/>
          <w:lang w:val="uk-UA"/>
        </w:rPr>
        <w:t>4.2</w:t>
      </w:r>
      <w:r w:rsidR="00E465DD" w:rsidRPr="00842CE6">
        <w:rPr>
          <w:rFonts w:ascii="Times New Roman CYR" w:hAnsi="Times New Roman CYR" w:cs="Times New Roman CYR"/>
          <w:sz w:val="20"/>
          <w:szCs w:val="20"/>
          <w:lang w:val="uk-UA"/>
        </w:rPr>
        <w:t>2</w:t>
      </w:r>
      <w:r w:rsidRPr="00842CE6">
        <w:rPr>
          <w:rFonts w:ascii="Times New Roman CYR" w:hAnsi="Times New Roman CYR" w:cs="Times New Roman CYR"/>
          <w:sz w:val="20"/>
          <w:szCs w:val="20"/>
          <w:lang w:val="uk-UA"/>
        </w:rPr>
        <w:t xml:space="preserve">. Пропозиції акціонерів (акціонера), які (який) сукупно є власниками (власником) 5 і більше відсотків голосуючих акцій, а також пропозиції Наглядової ради підлягають обов’язковому включенню до </w:t>
      </w:r>
      <w:proofErr w:type="spellStart"/>
      <w:r w:rsidRPr="00842CE6">
        <w:rPr>
          <w:rFonts w:ascii="Times New Roman CYR" w:hAnsi="Times New Roman CYR" w:cs="Times New Roman CYR"/>
          <w:sz w:val="20"/>
          <w:szCs w:val="20"/>
          <w:lang w:val="uk-UA"/>
        </w:rPr>
        <w:t>про</w:t>
      </w:r>
      <w:r w:rsidR="00150656" w:rsidRPr="00842CE6">
        <w:rPr>
          <w:rFonts w:ascii="Times New Roman CYR" w:hAnsi="Times New Roman CYR" w:cs="Times New Roman CYR"/>
          <w:sz w:val="20"/>
          <w:szCs w:val="20"/>
          <w:lang w:val="uk-UA"/>
        </w:rPr>
        <w:t>є</w:t>
      </w:r>
      <w:r w:rsidRPr="00842CE6">
        <w:rPr>
          <w:rFonts w:ascii="Times New Roman CYR" w:hAnsi="Times New Roman CYR" w:cs="Times New Roman CYR"/>
          <w:sz w:val="20"/>
          <w:szCs w:val="20"/>
          <w:lang w:val="uk-UA"/>
        </w:rPr>
        <w:t>кту</w:t>
      </w:r>
      <w:proofErr w:type="spellEnd"/>
      <w:r w:rsidRPr="00842CE6">
        <w:rPr>
          <w:rFonts w:ascii="Times New Roman CYR" w:hAnsi="Times New Roman CYR" w:cs="Times New Roman CYR"/>
          <w:sz w:val="20"/>
          <w:szCs w:val="20"/>
          <w:lang w:val="uk-UA"/>
        </w:rPr>
        <w:t xml:space="preserve"> порядку денного Загальних зборів. У такому разі рішення особи, яка </w:t>
      </w:r>
      <w:proofErr w:type="spellStart"/>
      <w:r w:rsidRPr="00842CE6">
        <w:rPr>
          <w:rFonts w:ascii="Times New Roman CYR" w:hAnsi="Times New Roman CYR" w:cs="Times New Roman CYR"/>
          <w:sz w:val="20"/>
          <w:szCs w:val="20"/>
          <w:lang w:val="uk-UA"/>
        </w:rPr>
        <w:t>скликає</w:t>
      </w:r>
      <w:proofErr w:type="spellEnd"/>
      <w:r w:rsidRPr="00842CE6">
        <w:rPr>
          <w:rFonts w:ascii="Times New Roman CYR" w:hAnsi="Times New Roman CYR" w:cs="Times New Roman CYR"/>
          <w:sz w:val="20"/>
          <w:szCs w:val="20"/>
          <w:lang w:val="uk-UA"/>
        </w:rPr>
        <w:t xml:space="preserve"> Загальні збори, про включення питання до </w:t>
      </w:r>
      <w:proofErr w:type="spellStart"/>
      <w:r w:rsidRPr="00842CE6">
        <w:rPr>
          <w:rFonts w:ascii="Times New Roman CYR" w:hAnsi="Times New Roman CYR" w:cs="Times New Roman CYR"/>
          <w:sz w:val="20"/>
          <w:szCs w:val="20"/>
          <w:lang w:val="uk-UA"/>
        </w:rPr>
        <w:t>про</w:t>
      </w:r>
      <w:r w:rsidR="00C2023F" w:rsidRPr="00842CE6">
        <w:rPr>
          <w:rFonts w:ascii="Times New Roman CYR" w:hAnsi="Times New Roman CYR" w:cs="Times New Roman CYR"/>
          <w:sz w:val="20"/>
          <w:szCs w:val="20"/>
          <w:lang w:val="uk-UA"/>
        </w:rPr>
        <w:t>є</w:t>
      </w:r>
      <w:r w:rsidRPr="00842CE6">
        <w:rPr>
          <w:rFonts w:ascii="Times New Roman CYR" w:hAnsi="Times New Roman CYR" w:cs="Times New Roman CYR"/>
          <w:sz w:val="20"/>
          <w:szCs w:val="20"/>
          <w:lang w:val="uk-UA"/>
        </w:rPr>
        <w:t>кту</w:t>
      </w:r>
      <w:proofErr w:type="spellEnd"/>
      <w:r w:rsidRPr="00842CE6">
        <w:rPr>
          <w:rFonts w:ascii="Times New Roman CYR" w:hAnsi="Times New Roman CYR" w:cs="Times New Roman CYR"/>
          <w:sz w:val="20"/>
          <w:szCs w:val="20"/>
          <w:lang w:val="uk-UA"/>
        </w:rPr>
        <w:t xml:space="preserve"> порядку денного не приймається, а пропозиція вважається включеною до </w:t>
      </w:r>
      <w:proofErr w:type="spellStart"/>
      <w:r w:rsidRPr="00842CE6">
        <w:rPr>
          <w:rFonts w:ascii="Times New Roman CYR" w:hAnsi="Times New Roman CYR" w:cs="Times New Roman CYR"/>
          <w:sz w:val="20"/>
          <w:szCs w:val="20"/>
          <w:lang w:val="uk-UA"/>
        </w:rPr>
        <w:t>про</w:t>
      </w:r>
      <w:r w:rsidR="00150656" w:rsidRPr="00842CE6">
        <w:rPr>
          <w:rFonts w:ascii="Times New Roman CYR" w:hAnsi="Times New Roman CYR" w:cs="Times New Roman CYR"/>
          <w:sz w:val="20"/>
          <w:szCs w:val="20"/>
          <w:lang w:val="uk-UA"/>
        </w:rPr>
        <w:t>є</w:t>
      </w:r>
      <w:r w:rsidRPr="00842CE6">
        <w:rPr>
          <w:rFonts w:ascii="Times New Roman CYR" w:hAnsi="Times New Roman CYR" w:cs="Times New Roman CYR"/>
          <w:sz w:val="20"/>
          <w:szCs w:val="20"/>
          <w:lang w:val="uk-UA"/>
        </w:rPr>
        <w:t>кту</w:t>
      </w:r>
      <w:proofErr w:type="spellEnd"/>
      <w:r w:rsidRPr="00842CE6">
        <w:rPr>
          <w:rFonts w:ascii="Times New Roman CYR" w:hAnsi="Times New Roman CYR" w:cs="Times New Roman CYR"/>
          <w:sz w:val="20"/>
          <w:szCs w:val="20"/>
          <w:lang w:val="uk-UA"/>
        </w:rPr>
        <w:t xml:space="preserve"> порядку денного, якщо вона подана з дотриманням вимог </w:t>
      </w:r>
      <w:r w:rsidR="008040E5" w:rsidRPr="00842CE6">
        <w:rPr>
          <w:rFonts w:ascii="Times New Roman CYR" w:hAnsi="Times New Roman CYR" w:cs="Times New Roman CYR"/>
          <w:sz w:val="20"/>
          <w:szCs w:val="20"/>
          <w:lang w:val="uk-UA"/>
        </w:rPr>
        <w:t>З</w:t>
      </w:r>
      <w:r w:rsidRPr="00842CE6">
        <w:rPr>
          <w:rFonts w:ascii="Times New Roman CYR" w:hAnsi="Times New Roman CYR" w:cs="Times New Roman CYR"/>
          <w:sz w:val="20"/>
          <w:szCs w:val="20"/>
          <w:lang w:val="uk-UA"/>
        </w:rPr>
        <w:t xml:space="preserve">акону. </w:t>
      </w:r>
      <w:bookmarkStart w:id="22" w:name="n535"/>
      <w:bookmarkEnd w:id="22"/>
      <w:proofErr w:type="spellStart"/>
      <w:r w:rsidRPr="00842CE6">
        <w:rPr>
          <w:rFonts w:ascii="Times New Roman CYR" w:hAnsi="Times New Roman CYR" w:cs="Times New Roman CYR"/>
          <w:sz w:val="20"/>
          <w:szCs w:val="20"/>
          <w:lang w:val="uk-UA"/>
        </w:rPr>
        <w:t>Про</w:t>
      </w:r>
      <w:r w:rsidR="00C2023F" w:rsidRPr="00842CE6">
        <w:rPr>
          <w:rFonts w:ascii="Times New Roman CYR" w:hAnsi="Times New Roman CYR" w:cs="Times New Roman CYR"/>
          <w:sz w:val="20"/>
          <w:szCs w:val="20"/>
          <w:lang w:val="uk-UA"/>
        </w:rPr>
        <w:t>є</w:t>
      </w:r>
      <w:r w:rsidRPr="00842CE6">
        <w:rPr>
          <w:rFonts w:ascii="Times New Roman CYR" w:hAnsi="Times New Roman CYR" w:cs="Times New Roman CYR"/>
          <w:sz w:val="20"/>
          <w:szCs w:val="20"/>
          <w:lang w:val="uk-UA"/>
        </w:rPr>
        <w:t>кти</w:t>
      </w:r>
      <w:proofErr w:type="spellEnd"/>
      <w:r w:rsidRPr="00842CE6">
        <w:rPr>
          <w:rFonts w:ascii="Times New Roman CYR" w:hAnsi="Times New Roman CYR" w:cs="Times New Roman CYR"/>
          <w:sz w:val="20"/>
          <w:szCs w:val="20"/>
          <w:lang w:val="uk-UA"/>
        </w:rPr>
        <w:t xml:space="preserve"> рішень з питань, включених до порядку денного Загальних зборів, запропоновані акціонерами, які володіють 5 і більше відсотками голосуючих акцій Товариства, розміщуються на веб-сайті Товариства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протягом двох робочих днів після їх отримання Товариством. </w:t>
      </w:r>
      <w:bookmarkStart w:id="23" w:name="n536"/>
      <w:bookmarkEnd w:id="23"/>
      <w:r w:rsidRPr="00842CE6">
        <w:rPr>
          <w:rFonts w:ascii="Times New Roman CYR" w:hAnsi="Times New Roman CYR" w:cs="Times New Roman CYR"/>
          <w:sz w:val="20"/>
          <w:szCs w:val="20"/>
          <w:lang w:val="uk-UA"/>
        </w:rPr>
        <w:t xml:space="preserve">У разі подання акціонером пропозиції до </w:t>
      </w:r>
      <w:proofErr w:type="spellStart"/>
      <w:r w:rsidRPr="00842CE6">
        <w:rPr>
          <w:rFonts w:ascii="Times New Roman CYR" w:hAnsi="Times New Roman CYR" w:cs="Times New Roman CYR"/>
          <w:sz w:val="20"/>
          <w:szCs w:val="20"/>
          <w:lang w:val="uk-UA"/>
        </w:rPr>
        <w:t>про</w:t>
      </w:r>
      <w:r w:rsidR="00150656" w:rsidRPr="00842CE6">
        <w:rPr>
          <w:rFonts w:ascii="Times New Roman CYR" w:hAnsi="Times New Roman CYR" w:cs="Times New Roman CYR"/>
          <w:sz w:val="20"/>
          <w:szCs w:val="20"/>
          <w:lang w:val="uk-UA"/>
        </w:rPr>
        <w:t>є</w:t>
      </w:r>
      <w:r w:rsidRPr="00842CE6">
        <w:rPr>
          <w:rFonts w:ascii="Times New Roman CYR" w:hAnsi="Times New Roman CYR" w:cs="Times New Roman CYR"/>
          <w:sz w:val="20"/>
          <w:szCs w:val="20"/>
          <w:lang w:val="uk-UA"/>
        </w:rPr>
        <w:t>кту</w:t>
      </w:r>
      <w:proofErr w:type="spellEnd"/>
      <w:r w:rsidRPr="00842CE6">
        <w:rPr>
          <w:rFonts w:ascii="Times New Roman CYR" w:hAnsi="Times New Roman CYR" w:cs="Times New Roman CYR"/>
          <w:sz w:val="20"/>
          <w:szCs w:val="20"/>
          <w:lang w:val="uk-UA"/>
        </w:rPr>
        <w:t xml:space="preserve"> порядку денного Загальних зборів щодо дострокового припинення повноважень Директора одночасно обов’язково подається пропозиція щодо кандидатури для обрання на посаду Директора чи призначення особи, яка тимчасово здійснюватиме його повноваження.</w:t>
      </w:r>
      <w:bookmarkStart w:id="24" w:name="n537"/>
      <w:bookmarkEnd w:id="24"/>
      <w:r w:rsidRPr="00842CE6">
        <w:rPr>
          <w:rFonts w:ascii="Times New Roman CYR" w:hAnsi="Times New Roman CYR" w:cs="Times New Roman CYR"/>
          <w:sz w:val="20"/>
          <w:szCs w:val="20"/>
          <w:lang w:val="uk-UA"/>
        </w:rPr>
        <w:t xml:space="preserve"> Пропозиції акціонерів до </w:t>
      </w:r>
      <w:proofErr w:type="spellStart"/>
      <w:r w:rsidRPr="00842CE6">
        <w:rPr>
          <w:rFonts w:ascii="Times New Roman CYR" w:hAnsi="Times New Roman CYR" w:cs="Times New Roman CYR"/>
          <w:sz w:val="20"/>
          <w:szCs w:val="20"/>
          <w:lang w:val="uk-UA"/>
        </w:rPr>
        <w:t>про</w:t>
      </w:r>
      <w:r w:rsidR="00C2023F" w:rsidRPr="00842CE6">
        <w:rPr>
          <w:rFonts w:ascii="Times New Roman CYR" w:hAnsi="Times New Roman CYR" w:cs="Times New Roman CYR"/>
          <w:sz w:val="20"/>
          <w:szCs w:val="20"/>
          <w:lang w:val="uk-UA"/>
        </w:rPr>
        <w:t>є</w:t>
      </w:r>
      <w:r w:rsidRPr="00842CE6">
        <w:rPr>
          <w:rFonts w:ascii="Times New Roman CYR" w:hAnsi="Times New Roman CYR" w:cs="Times New Roman CYR"/>
          <w:sz w:val="20"/>
          <w:szCs w:val="20"/>
          <w:lang w:val="uk-UA"/>
        </w:rPr>
        <w:t>кту</w:t>
      </w:r>
      <w:proofErr w:type="spellEnd"/>
      <w:r w:rsidRPr="00842CE6">
        <w:rPr>
          <w:rFonts w:ascii="Times New Roman CYR" w:hAnsi="Times New Roman CYR" w:cs="Times New Roman CYR"/>
          <w:sz w:val="20"/>
          <w:szCs w:val="20"/>
          <w:lang w:val="uk-UA"/>
        </w:rPr>
        <w:t xml:space="preserve"> порядку денного Загальних зборів вносяться лише шляхом внесення нових </w:t>
      </w:r>
      <w:proofErr w:type="spellStart"/>
      <w:r w:rsidRPr="00842CE6">
        <w:rPr>
          <w:rFonts w:ascii="Times New Roman CYR" w:hAnsi="Times New Roman CYR" w:cs="Times New Roman CYR"/>
          <w:sz w:val="20"/>
          <w:szCs w:val="20"/>
          <w:lang w:val="uk-UA"/>
        </w:rPr>
        <w:t>про</w:t>
      </w:r>
      <w:r w:rsidR="00C2023F" w:rsidRPr="00842CE6">
        <w:rPr>
          <w:rFonts w:ascii="Times New Roman CYR" w:hAnsi="Times New Roman CYR" w:cs="Times New Roman CYR"/>
          <w:sz w:val="20"/>
          <w:szCs w:val="20"/>
          <w:lang w:val="uk-UA"/>
        </w:rPr>
        <w:t>є</w:t>
      </w:r>
      <w:r w:rsidRPr="00842CE6">
        <w:rPr>
          <w:rFonts w:ascii="Times New Roman CYR" w:hAnsi="Times New Roman CYR" w:cs="Times New Roman CYR"/>
          <w:sz w:val="20"/>
          <w:szCs w:val="20"/>
          <w:lang w:val="uk-UA"/>
        </w:rPr>
        <w:t>ктів</w:t>
      </w:r>
      <w:proofErr w:type="spellEnd"/>
      <w:r w:rsidRPr="00842CE6">
        <w:rPr>
          <w:rFonts w:ascii="Times New Roman CYR" w:hAnsi="Times New Roman CYR" w:cs="Times New Roman CYR"/>
          <w:sz w:val="20"/>
          <w:szCs w:val="20"/>
          <w:lang w:val="uk-UA"/>
        </w:rPr>
        <w:t xml:space="preserve"> рішень з питань, включених до </w:t>
      </w:r>
      <w:proofErr w:type="spellStart"/>
      <w:r w:rsidRPr="00842CE6">
        <w:rPr>
          <w:rFonts w:ascii="Times New Roman CYR" w:hAnsi="Times New Roman CYR" w:cs="Times New Roman CYR"/>
          <w:sz w:val="20"/>
          <w:szCs w:val="20"/>
          <w:lang w:val="uk-UA"/>
        </w:rPr>
        <w:t>про</w:t>
      </w:r>
      <w:r w:rsidR="00C2023F" w:rsidRPr="00842CE6">
        <w:rPr>
          <w:rFonts w:ascii="Times New Roman CYR" w:hAnsi="Times New Roman CYR" w:cs="Times New Roman CYR"/>
          <w:sz w:val="20"/>
          <w:szCs w:val="20"/>
          <w:lang w:val="uk-UA"/>
        </w:rPr>
        <w:t>є</w:t>
      </w:r>
      <w:r w:rsidRPr="00842CE6">
        <w:rPr>
          <w:rFonts w:ascii="Times New Roman CYR" w:hAnsi="Times New Roman CYR" w:cs="Times New Roman CYR"/>
          <w:sz w:val="20"/>
          <w:szCs w:val="20"/>
          <w:lang w:val="uk-UA"/>
        </w:rPr>
        <w:t>кту</w:t>
      </w:r>
      <w:proofErr w:type="spellEnd"/>
      <w:r w:rsidRPr="00842CE6">
        <w:rPr>
          <w:rFonts w:ascii="Times New Roman CYR" w:hAnsi="Times New Roman CYR" w:cs="Times New Roman CYR"/>
          <w:sz w:val="20"/>
          <w:szCs w:val="20"/>
          <w:lang w:val="uk-UA"/>
        </w:rPr>
        <w:t xml:space="preserve"> порядку денного, та нових питань разом з </w:t>
      </w:r>
      <w:proofErr w:type="spellStart"/>
      <w:r w:rsidRPr="00842CE6">
        <w:rPr>
          <w:rFonts w:ascii="Times New Roman CYR" w:hAnsi="Times New Roman CYR" w:cs="Times New Roman CYR"/>
          <w:sz w:val="20"/>
          <w:szCs w:val="20"/>
          <w:lang w:val="uk-UA"/>
        </w:rPr>
        <w:t>про</w:t>
      </w:r>
      <w:r w:rsidR="00C2023F" w:rsidRPr="00842CE6">
        <w:rPr>
          <w:rFonts w:ascii="Times New Roman CYR" w:hAnsi="Times New Roman CYR" w:cs="Times New Roman CYR"/>
          <w:sz w:val="20"/>
          <w:szCs w:val="20"/>
          <w:lang w:val="uk-UA"/>
        </w:rPr>
        <w:t>є</w:t>
      </w:r>
      <w:r w:rsidRPr="00842CE6">
        <w:rPr>
          <w:rFonts w:ascii="Times New Roman CYR" w:hAnsi="Times New Roman CYR" w:cs="Times New Roman CYR"/>
          <w:sz w:val="20"/>
          <w:szCs w:val="20"/>
          <w:lang w:val="uk-UA"/>
        </w:rPr>
        <w:t>ктами</w:t>
      </w:r>
      <w:proofErr w:type="spellEnd"/>
      <w:r w:rsidRPr="00842CE6">
        <w:rPr>
          <w:rFonts w:ascii="Times New Roman CYR" w:hAnsi="Times New Roman CYR" w:cs="Times New Roman CYR"/>
          <w:sz w:val="20"/>
          <w:szCs w:val="20"/>
          <w:lang w:val="uk-UA"/>
        </w:rPr>
        <w:t xml:space="preserve"> рішень з цих питань, а також шляхом включення запропонованих акціонерами кандидатів до складу органів Товариства до списку кандидатів, що виносяться на голосування на Загальних зборах. Товариство не має права вносити зміни до запропонованих акціонерами питань, </w:t>
      </w:r>
      <w:proofErr w:type="spellStart"/>
      <w:r w:rsidRPr="00842CE6">
        <w:rPr>
          <w:rFonts w:ascii="Times New Roman CYR" w:hAnsi="Times New Roman CYR" w:cs="Times New Roman CYR"/>
          <w:sz w:val="20"/>
          <w:szCs w:val="20"/>
          <w:lang w:val="uk-UA"/>
        </w:rPr>
        <w:t>про</w:t>
      </w:r>
      <w:r w:rsidR="00150656" w:rsidRPr="00842CE6">
        <w:rPr>
          <w:rFonts w:ascii="Times New Roman CYR" w:hAnsi="Times New Roman CYR" w:cs="Times New Roman CYR"/>
          <w:sz w:val="20"/>
          <w:szCs w:val="20"/>
          <w:lang w:val="uk-UA"/>
        </w:rPr>
        <w:t>є</w:t>
      </w:r>
      <w:r w:rsidRPr="00842CE6">
        <w:rPr>
          <w:rFonts w:ascii="Times New Roman CYR" w:hAnsi="Times New Roman CYR" w:cs="Times New Roman CYR"/>
          <w:sz w:val="20"/>
          <w:szCs w:val="20"/>
          <w:lang w:val="uk-UA"/>
        </w:rPr>
        <w:t>ктів</w:t>
      </w:r>
      <w:proofErr w:type="spellEnd"/>
      <w:r w:rsidRPr="00842CE6">
        <w:rPr>
          <w:rFonts w:ascii="Times New Roman CYR" w:hAnsi="Times New Roman CYR" w:cs="Times New Roman CYR"/>
          <w:sz w:val="20"/>
          <w:szCs w:val="20"/>
          <w:lang w:val="uk-UA"/>
        </w:rPr>
        <w:t xml:space="preserve"> рішень або інформації про кандидатів до складу органів Товариства.</w:t>
      </w:r>
    </w:p>
    <w:p w14:paraId="28DCCAA6" w14:textId="58ED2376" w:rsidR="00AA0866" w:rsidRPr="00842CE6" w:rsidRDefault="005760C2" w:rsidP="007A1154">
      <w:pPr>
        <w:suppressAutoHyphens/>
        <w:spacing w:after="0" w:line="240" w:lineRule="auto"/>
        <w:ind w:firstLine="284"/>
        <w:jc w:val="both"/>
        <w:rPr>
          <w:rFonts w:ascii="Times New Roman CYR" w:hAnsi="Times New Roman CYR" w:cs="Times New Roman CYR"/>
          <w:sz w:val="20"/>
          <w:szCs w:val="20"/>
          <w:lang w:val="uk-UA"/>
        </w:rPr>
      </w:pPr>
      <w:r w:rsidRPr="00842CE6">
        <w:rPr>
          <w:rFonts w:ascii="Times New Roman CYR" w:hAnsi="Times New Roman CYR" w:cs="Times New Roman CYR"/>
          <w:sz w:val="20"/>
          <w:szCs w:val="20"/>
          <w:lang w:val="uk-UA"/>
        </w:rPr>
        <w:t>4.</w:t>
      </w:r>
      <w:r w:rsidR="00921707" w:rsidRPr="00842CE6">
        <w:rPr>
          <w:rFonts w:ascii="Times New Roman CYR" w:hAnsi="Times New Roman CYR" w:cs="Times New Roman CYR"/>
          <w:sz w:val="20"/>
          <w:szCs w:val="20"/>
          <w:lang w:val="uk-UA"/>
        </w:rPr>
        <w:t>2</w:t>
      </w:r>
      <w:r w:rsidR="00E465DD" w:rsidRPr="00842CE6">
        <w:rPr>
          <w:rFonts w:ascii="Times New Roman CYR" w:hAnsi="Times New Roman CYR" w:cs="Times New Roman CYR"/>
          <w:sz w:val="20"/>
          <w:szCs w:val="20"/>
          <w:lang w:val="uk-UA"/>
        </w:rPr>
        <w:t>3</w:t>
      </w:r>
      <w:r w:rsidRPr="00842CE6">
        <w:rPr>
          <w:rFonts w:ascii="Times New Roman CYR" w:hAnsi="Times New Roman CYR" w:cs="Times New Roman CYR"/>
          <w:sz w:val="20"/>
          <w:szCs w:val="20"/>
          <w:lang w:val="uk-UA"/>
        </w:rPr>
        <w:t>.</w:t>
      </w:r>
      <w:r w:rsidR="00AA0866" w:rsidRPr="00842CE6">
        <w:rPr>
          <w:rFonts w:ascii="Times New Roman CYR" w:hAnsi="Times New Roman CYR" w:cs="Times New Roman CYR"/>
          <w:sz w:val="20"/>
          <w:szCs w:val="20"/>
          <w:lang w:val="uk-UA"/>
        </w:rPr>
        <w:t xml:space="preserve"> Акціонер до проведення </w:t>
      </w:r>
      <w:r w:rsidR="008040E5" w:rsidRPr="00842CE6">
        <w:rPr>
          <w:rFonts w:ascii="Times New Roman CYR" w:hAnsi="Times New Roman CYR" w:cs="Times New Roman CYR"/>
          <w:sz w:val="20"/>
          <w:szCs w:val="20"/>
          <w:lang w:val="uk-UA"/>
        </w:rPr>
        <w:t>З</w:t>
      </w:r>
      <w:r w:rsidR="00AA0866" w:rsidRPr="00842CE6">
        <w:rPr>
          <w:rFonts w:ascii="Times New Roman CYR" w:hAnsi="Times New Roman CYR" w:cs="Times New Roman CYR"/>
          <w:sz w:val="20"/>
          <w:szCs w:val="20"/>
          <w:lang w:val="uk-UA"/>
        </w:rPr>
        <w:t>агальних зборів за запитом має можливість у порядку, визначеному </w:t>
      </w:r>
      <w:hyperlink r:id="rId17" w:anchor="n512" w:history="1">
        <w:r w:rsidR="00AA0866" w:rsidRPr="00842CE6">
          <w:rPr>
            <w:rFonts w:ascii="Times New Roman CYR" w:hAnsi="Times New Roman CYR" w:cs="Times New Roman CYR"/>
            <w:sz w:val="20"/>
            <w:szCs w:val="20"/>
            <w:lang w:val="uk-UA"/>
          </w:rPr>
          <w:t>статтею 48</w:t>
        </w:r>
      </w:hyperlink>
      <w:r w:rsidR="00AA0866" w:rsidRPr="00842CE6">
        <w:rPr>
          <w:rFonts w:ascii="Times New Roman CYR" w:hAnsi="Times New Roman CYR" w:cs="Times New Roman CYR"/>
          <w:sz w:val="20"/>
          <w:szCs w:val="20"/>
          <w:lang w:val="uk-UA"/>
        </w:rPr>
        <w:t xml:space="preserve"> Закону, ознайомитися з </w:t>
      </w:r>
      <w:proofErr w:type="spellStart"/>
      <w:r w:rsidR="00AA0866" w:rsidRPr="00842CE6">
        <w:rPr>
          <w:rFonts w:ascii="Times New Roman CYR" w:hAnsi="Times New Roman CYR" w:cs="Times New Roman CYR"/>
          <w:sz w:val="20"/>
          <w:szCs w:val="20"/>
          <w:lang w:val="uk-UA"/>
        </w:rPr>
        <w:t>про</w:t>
      </w:r>
      <w:r w:rsidR="00150656" w:rsidRPr="00842CE6">
        <w:rPr>
          <w:rFonts w:ascii="Times New Roman CYR" w:hAnsi="Times New Roman CYR" w:cs="Times New Roman CYR"/>
          <w:sz w:val="20"/>
          <w:szCs w:val="20"/>
          <w:lang w:val="uk-UA"/>
        </w:rPr>
        <w:t>є</w:t>
      </w:r>
      <w:r w:rsidR="00AA0866" w:rsidRPr="00842CE6">
        <w:rPr>
          <w:rFonts w:ascii="Times New Roman CYR" w:hAnsi="Times New Roman CYR" w:cs="Times New Roman CYR"/>
          <w:sz w:val="20"/>
          <w:szCs w:val="20"/>
          <w:lang w:val="uk-UA"/>
        </w:rPr>
        <w:t>ктами</w:t>
      </w:r>
      <w:proofErr w:type="spellEnd"/>
      <w:r w:rsidR="00AA0866" w:rsidRPr="00842CE6">
        <w:rPr>
          <w:rFonts w:ascii="Times New Roman CYR" w:hAnsi="Times New Roman CYR" w:cs="Times New Roman CYR"/>
          <w:sz w:val="20"/>
          <w:szCs w:val="20"/>
          <w:lang w:val="uk-UA"/>
        </w:rPr>
        <w:t xml:space="preserve"> рішень з питань, включених до </w:t>
      </w:r>
      <w:proofErr w:type="spellStart"/>
      <w:r w:rsidR="00AA0866" w:rsidRPr="00842CE6">
        <w:rPr>
          <w:rFonts w:ascii="Times New Roman CYR" w:hAnsi="Times New Roman CYR" w:cs="Times New Roman CYR"/>
          <w:sz w:val="20"/>
          <w:szCs w:val="20"/>
          <w:lang w:val="uk-UA"/>
        </w:rPr>
        <w:t>про</w:t>
      </w:r>
      <w:r w:rsidR="00150656" w:rsidRPr="00842CE6">
        <w:rPr>
          <w:rFonts w:ascii="Times New Roman CYR" w:hAnsi="Times New Roman CYR" w:cs="Times New Roman CYR"/>
          <w:sz w:val="20"/>
          <w:szCs w:val="20"/>
          <w:lang w:val="uk-UA"/>
        </w:rPr>
        <w:t>є</w:t>
      </w:r>
      <w:r w:rsidR="00AA0866" w:rsidRPr="00842CE6">
        <w:rPr>
          <w:rFonts w:ascii="Times New Roman CYR" w:hAnsi="Times New Roman CYR" w:cs="Times New Roman CYR"/>
          <w:sz w:val="20"/>
          <w:szCs w:val="20"/>
          <w:lang w:val="uk-UA"/>
        </w:rPr>
        <w:t>кту</w:t>
      </w:r>
      <w:proofErr w:type="spellEnd"/>
      <w:r w:rsidR="00AA0866" w:rsidRPr="00842CE6">
        <w:rPr>
          <w:rFonts w:ascii="Times New Roman CYR" w:hAnsi="Times New Roman CYR" w:cs="Times New Roman CYR"/>
          <w:sz w:val="20"/>
          <w:szCs w:val="20"/>
          <w:lang w:val="uk-UA"/>
        </w:rPr>
        <w:t xml:space="preserve"> порядку денного або порядку денного Загальних зборів</w:t>
      </w:r>
      <w:r w:rsidR="008040E5" w:rsidRPr="00842CE6">
        <w:rPr>
          <w:rFonts w:ascii="Times New Roman CYR" w:hAnsi="Times New Roman CYR" w:cs="Times New Roman CYR"/>
          <w:sz w:val="20"/>
          <w:szCs w:val="20"/>
          <w:lang w:val="uk-UA"/>
        </w:rPr>
        <w:t>.</w:t>
      </w:r>
    </w:p>
    <w:p w14:paraId="6DCC7592" w14:textId="77777777" w:rsidR="00BD058F" w:rsidRPr="000201B5" w:rsidRDefault="00BD058F" w:rsidP="00704C10">
      <w:pPr>
        <w:suppressAutoHyphens/>
        <w:spacing w:after="0" w:line="240" w:lineRule="auto"/>
        <w:jc w:val="center"/>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5. РО</w:t>
      </w:r>
      <w:r w:rsidR="005760C2" w:rsidRPr="000201B5">
        <w:rPr>
          <w:rFonts w:ascii="Times New Roman" w:eastAsia="Times New Roman" w:hAnsi="Times New Roman" w:cs="Times New Roman"/>
          <w:b/>
          <w:sz w:val="20"/>
          <w:szCs w:val="20"/>
          <w:lang w:val="uk-UA" w:eastAsia="ar-SA"/>
        </w:rPr>
        <w:t>БОЧІ</w:t>
      </w:r>
      <w:r w:rsidRPr="000201B5">
        <w:rPr>
          <w:rFonts w:ascii="Times New Roman" w:eastAsia="Times New Roman" w:hAnsi="Times New Roman" w:cs="Times New Roman"/>
          <w:b/>
          <w:sz w:val="20"/>
          <w:szCs w:val="20"/>
          <w:lang w:val="uk-UA" w:eastAsia="ar-SA"/>
        </w:rPr>
        <w:t xml:space="preserve"> О</w:t>
      </w:r>
      <w:r w:rsidR="005760C2" w:rsidRPr="000201B5">
        <w:rPr>
          <w:rFonts w:ascii="Times New Roman" w:eastAsia="Times New Roman" w:hAnsi="Times New Roman" w:cs="Times New Roman"/>
          <w:b/>
          <w:sz w:val="20"/>
          <w:szCs w:val="20"/>
          <w:lang w:val="uk-UA" w:eastAsia="ar-SA"/>
        </w:rPr>
        <w:t>РГ</w:t>
      </w:r>
      <w:r w:rsidRPr="000201B5">
        <w:rPr>
          <w:rFonts w:ascii="Times New Roman" w:eastAsia="Times New Roman" w:hAnsi="Times New Roman" w:cs="Times New Roman"/>
          <w:b/>
          <w:sz w:val="20"/>
          <w:szCs w:val="20"/>
          <w:lang w:val="uk-UA" w:eastAsia="ar-SA"/>
        </w:rPr>
        <w:t>А</w:t>
      </w:r>
      <w:r w:rsidR="005760C2" w:rsidRPr="000201B5">
        <w:rPr>
          <w:rFonts w:ascii="Times New Roman" w:eastAsia="Times New Roman" w:hAnsi="Times New Roman" w:cs="Times New Roman"/>
          <w:b/>
          <w:sz w:val="20"/>
          <w:szCs w:val="20"/>
          <w:lang w:val="uk-UA" w:eastAsia="ar-SA"/>
        </w:rPr>
        <w:t>НИ</w:t>
      </w:r>
      <w:r w:rsidR="00A4757C" w:rsidRPr="000201B5">
        <w:rPr>
          <w:rFonts w:ascii="Times New Roman" w:eastAsia="Times New Roman" w:hAnsi="Times New Roman" w:cs="Times New Roman"/>
          <w:b/>
          <w:sz w:val="20"/>
          <w:szCs w:val="20"/>
          <w:lang w:val="uk-UA" w:eastAsia="ar-SA"/>
        </w:rPr>
        <w:t xml:space="preserve"> </w:t>
      </w:r>
      <w:r w:rsidR="005760C2" w:rsidRPr="000201B5">
        <w:rPr>
          <w:rFonts w:ascii="Times New Roman" w:eastAsia="Times New Roman" w:hAnsi="Times New Roman" w:cs="Times New Roman"/>
          <w:b/>
          <w:sz w:val="20"/>
          <w:szCs w:val="20"/>
          <w:lang w:val="uk-UA" w:eastAsia="ar-SA"/>
        </w:rPr>
        <w:t>З</w:t>
      </w:r>
      <w:r w:rsidRPr="000201B5">
        <w:rPr>
          <w:rFonts w:ascii="Times New Roman" w:eastAsia="Times New Roman" w:hAnsi="Times New Roman" w:cs="Times New Roman"/>
          <w:b/>
          <w:sz w:val="20"/>
          <w:szCs w:val="20"/>
          <w:lang w:val="uk-UA" w:eastAsia="ar-SA"/>
        </w:rPr>
        <w:t>А</w:t>
      </w:r>
      <w:r w:rsidR="005760C2" w:rsidRPr="000201B5">
        <w:rPr>
          <w:rFonts w:ascii="Times New Roman" w:eastAsia="Times New Roman" w:hAnsi="Times New Roman" w:cs="Times New Roman"/>
          <w:b/>
          <w:sz w:val="20"/>
          <w:szCs w:val="20"/>
          <w:lang w:val="uk-UA" w:eastAsia="ar-SA"/>
        </w:rPr>
        <w:t>ГАЛЬНИХ ЗБОРІВ</w:t>
      </w:r>
    </w:p>
    <w:p w14:paraId="57C74432" w14:textId="77777777" w:rsidR="00BD058F" w:rsidRPr="0014762D" w:rsidRDefault="00BD058F" w:rsidP="00704C10">
      <w:pPr>
        <w:suppressAutoHyphens/>
        <w:spacing w:after="0" w:line="240" w:lineRule="auto"/>
        <w:ind w:firstLine="284"/>
        <w:jc w:val="both"/>
        <w:rPr>
          <w:rFonts w:ascii="Times New Roman" w:eastAsia="Times New Roman" w:hAnsi="Times New Roman" w:cs="Times New Roman"/>
          <w:b/>
          <w:color w:val="FF0000"/>
          <w:sz w:val="20"/>
          <w:szCs w:val="20"/>
          <w:lang w:val="uk-UA" w:eastAsia="ar-SA"/>
        </w:rPr>
      </w:pPr>
      <w:r w:rsidRPr="000201B5">
        <w:rPr>
          <w:rFonts w:ascii="Times New Roman" w:eastAsia="Times New Roman" w:hAnsi="Times New Roman" w:cs="Times New Roman"/>
          <w:b/>
          <w:sz w:val="20"/>
          <w:szCs w:val="20"/>
          <w:lang w:val="uk-UA" w:eastAsia="ar-SA"/>
        </w:rPr>
        <w:t xml:space="preserve">5.1. </w:t>
      </w:r>
      <w:r w:rsidR="005760C2" w:rsidRPr="000201B5">
        <w:rPr>
          <w:rFonts w:ascii="Times New Roman" w:eastAsia="Times New Roman" w:hAnsi="Times New Roman" w:cs="Times New Roman"/>
          <w:b/>
          <w:sz w:val="20"/>
          <w:szCs w:val="20"/>
          <w:lang w:val="uk-UA" w:eastAsia="ar-SA"/>
        </w:rPr>
        <w:t>Робочими</w:t>
      </w:r>
      <w:r w:rsidRPr="000201B5">
        <w:rPr>
          <w:rFonts w:ascii="Times New Roman" w:eastAsia="Times New Roman" w:hAnsi="Times New Roman" w:cs="Times New Roman"/>
          <w:b/>
          <w:sz w:val="20"/>
          <w:szCs w:val="20"/>
          <w:lang w:val="uk-UA" w:eastAsia="ar-SA"/>
        </w:rPr>
        <w:t xml:space="preserve"> ор</w:t>
      </w:r>
      <w:r w:rsidR="005760C2" w:rsidRPr="000201B5">
        <w:rPr>
          <w:rFonts w:ascii="Times New Roman" w:eastAsia="Times New Roman" w:hAnsi="Times New Roman" w:cs="Times New Roman"/>
          <w:b/>
          <w:sz w:val="20"/>
          <w:szCs w:val="20"/>
          <w:lang w:val="uk-UA" w:eastAsia="ar-SA"/>
        </w:rPr>
        <w:t>г</w:t>
      </w:r>
      <w:r w:rsidRPr="000201B5">
        <w:rPr>
          <w:rFonts w:ascii="Times New Roman" w:eastAsia="Times New Roman" w:hAnsi="Times New Roman" w:cs="Times New Roman"/>
          <w:b/>
          <w:sz w:val="20"/>
          <w:szCs w:val="20"/>
          <w:lang w:val="uk-UA" w:eastAsia="ar-SA"/>
        </w:rPr>
        <w:t>а</w:t>
      </w:r>
      <w:r w:rsidR="005760C2" w:rsidRPr="000201B5">
        <w:rPr>
          <w:rFonts w:ascii="Times New Roman" w:eastAsia="Times New Roman" w:hAnsi="Times New Roman" w:cs="Times New Roman"/>
          <w:b/>
          <w:sz w:val="20"/>
          <w:szCs w:val="20"/>
          <w:lang w:val="uk-UA" w:eastAsia="ar-SA"/>
        </w:rPr>
        <w:t>нами</w:t>
      </w:r>
      <w:r w:rsidR="00A4757C" w:rsidRPr="000201B5">
        <w:rPr>
          <w:rFonts w:ascii="Times New Roman" w:eastAsia="Times New Roman" w:hAnsi="Times New Roman" w:cs="Times New Roman"/>
          <w:b/>
          <w:sz w:val="20"/>
          <w:szCs w:val="20"/>
          <w:lang w:val="uk-UA" w:eastAsia="ar-SA"/>
        </w:rPr>
        <w:t xml:space="preserve"> </w:t>
      </w:r>
      <w:r w:rsidR="005760C2" w:rsidRPr="000201B5">
        <w:rPr>
          <w:rFonts w:ascii="Times New Roman" w:eastAsia="Times New Roman" w:hAnsi="Times New Roman" w:cs="Times New Roman"/>
          <w:b/>
          <w:sz w:val="20"/>
          <w:szCs w:val="20"/>
          <w:lang w:val="uk-UA" w:eastAsia="ar-SA"/>
        </w:rPr>
        <w:t>Загальних зборів є:</w:t>
      </w:r>
      <w:r w:rsidR="0014762D">
        <w:rPr>
          <w:rFonts w:ascii="Times New Roman" w:eastAsia="Times New Roman" w:hAnsi="Times New Roman" w:cs="Times New Roman"/>
          <w:b/>
          <w:sz w:val="20"/>
          <w:szCs w:val="20"/>
          <w:lang w:val="uk-UA" w:eastAsia="ar-SA"/>
        </w:rPr>
        <w:t xml:space="preserve">  </w:t>
      </w:r>
    </w:p>
    <w:p w14:paraId="12900A35" w14:textId="77777777" w:rsidR="005760C2" w:rsidRPr="00ED0DE4" w:rsidRDefault="005760C2"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ED0DE4">
        <w:rPr>
          <w:rFonts w:ascii="Times New Roman" w:eastAsia="Times New Roman" w:hAnsi="Times New Roman" w:cs="Times New Roman"/>
          <w:sz w:val="20"/>
          <w:szCs w:val="20"/>
          <w:lang w:val="uk-UA" w:eastAsia="ar-SA"/>
        </w:rPr>
        <w:t xml:space="preserve">- </w:t>
      </w:r>
      <w:r w:rsidR="009E1951" w:rsidRPr="00ED0DE4">
        <w:rPr>
          <w:rFonts w:ascii="Times New Roman" w:eastAsia="Times New Roman" w:hAnsi="Times New Roman" w:cs="Times New Roman"/>
          <w:sz w:val="20"/>
          <w:szCs w:val="20"/>
          <w:lang w:val="uk-UA" w:eastAsia="ar-SA"/>
        </w:rPr>
        <w:t>Уповноважена особа (орган) з організації проведення Загальних зборів (надалі – Уповноважена особа (орган);</w:t>
      </w:r>
      <w:r w:rsidR="00A02CD8" w:rsidRPr="00ED0DE4">
        <w:rPr>
          <w:rFonts w:ascii="Times New Roman" w:eastAsia="Times New Roman" w:hAnsi="Times New Roman" w:cs="Times New Roman"/>
          <w:sz w:val="20"/>
          <w:szCs w:val="20"/>
          <w:lang w:val="uk-UA" w:eastAsia="ar-SA"/>
        </w:rPr>
        <w:t xml:space="preserve"> </w:t>
      </w:r>
    </w:p>
    <w:p w14:paraId="3AE45724" w14:textId="77777777" w:rsidR="009E1951" w:rsidRPr="000201B5" w:rsidRDefault="009E1951"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Реєстраційна комісія;</w:t>
      </w:r>
    </w:p>
    <w:p w14:paraId="64EFC948" w14:textId="77777777" w:rsidR="00B60E18" w:rsidRPr="000201B5" w:rsidRDefault="00B60E18"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 Тимчасова Лічильна комісія; </w:t>
      </w:r>
    </w:p>
    <w:p w14:paraId="5E09BAC0" w14:textId="77777777" w:rsidR="009E1951" w:rsidRPr="000201B5" w:rsidRDefault="009E1951"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Лічильна комісія;</w:t>
      </w:r>
    </w:p>
    <w:p w14:paraId="364E51A9" w14:textId="77777777" w:rsidR="009E1951" w:rsidRPr="00ED0DE4" w:rsidRDefault="009E1951"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 Голова </w:t>
      </w:r>
      <w:r w:rsidRPr="00ED0DE4">
        <w:rPr>
          <w:rFonts w:ascii="Times New Roman" w:eastAsia="Times New Roman" w:hAnsi="Times New Roman" w:cs="Times New Roman"/>
          <w:sz w:val="20"/>
          <w:szCs w:val="20"/>
          <w:lang w:val="uk-UA" w:eastAsia="ar-SA"/>
        </w:rPr>
        <w:t>Загальних зборів;</w:t>
      </w:r>
    </w:p>
    <w:p w14:paraId="759F882C" w14:textId="77777777" w:rsidR="009E1951" w:rsidRPr="00ED0DE4" w:rsidRDefault="009E1951"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ED0DE4">
        <w:rPr>
          <w:rFonts w:ascii="Times New Roman" w:eastAsia="Times New Roman" w:hAnsi="Times New Roman" w:cs="Times New Roman"/>
          <w:sz w:val="20"/>
          <w:szCs w:val="20"/>
          <w:lang w:val="uk-UA" w:eastAsia="ar-SA"/>
        </w:rPr>
        <w:t>- Секретар Загальних зборів.</w:t>
      </w:r>
    </w:p>
    <w:p w14:paraId="043800A4" w14:textId="77777777" w:rsidR="009E1951" w:rsidRPr="00ED0DE4" w:rsidRDefault="009E1951"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ED0DE4">
        <w:rPr>
          <w:rFonts w:ascii="Times New Roman" w:eastAsia="Times New Roman" w:hAnsi="Times New Roman" w:cs="Times New Roman"/>
          <w:sz w:val="20"/>
          <w:szCs w:val="20"/>
          <w:lang w:val="uk-UA" w:eastAsia="ar-SA"/>
        </w:rPr>
        <w:lastRenderedPageBreak/>
        <w:t>5.2. Для виконання господарсько-розпорядчих функцій, пов’язаних з підготовкою та проведенням Загальних зборів, призначається уповноважена особа</w:t>
      </w:r>
      <w:r w:rsidR="002D4507" w:rsidRPr="00ED0DE4">
        <w:rPr>
          <w:rFonts w:ascii="Times New Roman" w:eastAsia="Times New Roman" w:hAnsi="Times New Roman" w:cs="Times New Roman"/>
          <w:sz w:val="20"/>
          <w:szCs w:val="20"/>
          <w:lang w:val="uk-UA" w:eastAsia="ar-SA"/>
        </w:rPr>
        <w:t xml:space="preserve"> (орган).</w:t>
      </w:r>
      <w:r w:rsidR="0014762D" w:rsidRPr="00ED0DE4">
        <w:rPr>
          <w:rFonts w:ascii="Times New Roman" w:eastAsia="Times New Roman" w:hAnsi="Times New Roman" w:cs="Times New Roman"/>
          <w:color w:val="FF0000"/>
          <w:sz w:val="20"/>
          <w:szCs w:val="20"/>
          <w:lang w:val="uk-UA" w:eastAsia="ar-SA"/>
        </w:rPr>
        <w:t xml:space="preserve"> </w:t>
      </w:r>
    </w:p>
    <w:p w14:paraId="737D4268" w14:textId="77777777" w:rsidR="00FE15FB" w:rsidRPr="00ED0DE4" w:rsidRDefault="00FE15FB" w:rsidP="00704C10">
      <w:pPr>
        <w:suppressAutoHyphens/>
        <w:spacing w:after="0" w:line="240" w:lineRule="auto"/>
        <w:ind w:firstLine="284"/>
        <w:jc w:val="both"/>
        <w:rPr>
          <w:rFonts w:ascii="Times New Roman" w:eastAsia="Times New Roman" w:hAnsi="Times New Roman" w:cs="Times New Roman"/>
          <w:b/>
          <w:sz w:val="20"/>
          <w:szCs w:val="20"/>
          <w:lang w:val="uk-UA" w:eastAsia="ar-SA"/>
        </w:rPr>
      </w:pPr>
      <w:r w:rsidRPr="00ED0DE4">
        <w:rPr>
          <w:rFonts w:ascii="Times New Roman" w:eastAsia="Times New Roman" w:hAnsi="Times New Roman" w:cs="Times New Roman"/>
          <w:b/>
          <w:sz w:val="20"/>
          <w:szCs w:val="20"/>
          <w:lang w:val="uk-UA" w:eastAsia="ar-SA"/>
        </w:rPr>
        <w:t>5.3. До повноважень Уповноваженої особи (органу) належать:</w:t>
      </w:r>
    </w:p>
    <w:p w14:paraId="27697DC7" w14:textId="77777777" w:rsidR="002D4507" w:rsidRPr="00ED0DE4" w:rsidRDefault="00D023CF"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ED0DE4">
        <w:rPr>
          <w:rFonts w:ascii="Times New Roman" w:eastAsia="Times New Roman" w:hAnsi="Times New Roman" w:cs="Times New Roman"/>
          <w:sz w:val="20"/>
          <w:szCs w:val="20"/>
          <w:lang w:val="uk-UA" w:eastAsia="ar-SA"/>
        </w:rPr>
        <w:t>- підготовка інформаційних та аналітичних матеріалів до засідань Наглядової ради під час підготовки Загальних зборів;</w:t>
      </w:r>
    </w:p>
    <w:p w14:paraId="150B07A6" w14:textId="77777777" w:rsidR="00D023CF" w:rsidRPr="00ED0DE4" w:rsidRDefault="00D023CF"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ED0DE4">
        <w:rPr>
          <w:rFonts w:ascii="Times New Roman" w:eastAsia="Times New Roman" w:hAnsi="Times New Roman" w:cs="Times New Roman"/>
          <w:sz w:val="20"/>
          <w:szCs w:val="20"/>
          <w:lang w:val="uk-UA" w:eastAsia="ar-SA"/>
        </w:rPr>
        <w:t>- забезпечення доведення до відома акціонерів інформації про проведення Загальних зборів та про зміни до порядку денного;</w:t>
      </w:r>
    </w:p>
    <w:p w14:paraId="6331224D" w14:textId="77777777" w:rsidR="00D023CF" w:rsidRPr="00ED0DE4" w:rsidRDefault="00D023CF"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ED0DE4">
        <w:rPr>
          <w:rFonts w:ascii="Times New Roman" w:eastAsia="Times New Roman" w:hAnsi="Times New Roman" w:cs="Times New Roman"/>
          <w:sz w:val="20"/>
          <w:szCs w:val="20"/>
          <w:lang w:val="uk-UA" w:eastAsia="ar-SA"/>
        </w:rPr>
        <w:t>- забезпечення ознайомлення акціонерів з документами</w:t>
      </w:r>
      <w:r w:rsidR="00FE15FB" w:rsidRPr="00ED0DE4">
        <w:rPr>
          <w:rFonts w:ascii="Times New Roman" w:eastAsia="Times New Roman" w:hAnsi="Times New Roman" w:cs="Times New Roman"/>
          <w:sz w:val="20"/>
          <w:szCs w:val="20"/>
          <w:lang w:val="uk-UA" w:eastAsia="ar-SA"/>
        </w:rPr>
        <w:t>, пов’язаними з порядком денним Загальних зборів;</w:t>
      </w:r>
    </w:p>
    <w:p w14:paraId="6EFDCA3F" w14:textId="77777777" w:rsidR="00FE15FB" w:rsidRPr="00ED0DE4" w:rsidRDefault="00FE15F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ED0DE4">
        <w:rPr>
          <w:rFonts w:ascii="Times New Roman" w:eastAsia="Times New Roman" w:hAnsi="Times New Roman" w:cs="Times New Roman"/>
          <w:sz w:val="20"/>
          <w:szCs w:val="20"/>
          <w:lang w:val="uk-UA" w:eastAsia="ar-SA"/>
        </w:rPr>
        <w:t>- збір, обробка та узагальнення пропозицій акціонерів щодо порядку денного;</w:t>
      </w:r>
    </w:p>
    <w:p w14:paraId="1944D0C5" w14:textId="77777777" w:rsidR="00FE15FB" w:rsidRPr="00ED0DE4" w:rsidRDefault="00FE15F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ED0DE4">
        <w:rPr>
          <w:rFonts w:ascii="Times New Roman" w:eastAsia="Times New Roman" w:hAnsi="Times New Roman" w:cs="Times New Roman"/>
          <w:sz w:val="20"/>
          <w:szCs w:val="20"/>
          <w:lang w:val="uk-UA" w:eastAsia="ar-SA"/>
        </w:rPr>
        <w:t>- підготовка необхідної інформації, пов’язаної із проведенням Загальних зборів (бюлетені для голосування, бланки довіреностей, журнали реєстрації тощо);</w:t>
      </w:r>
    </w:p>
    <w:p w14:paraId="0009CF0A" w14:textId="77777777" w:rsidR="00FE15FB" w:rsidRPr="0014762D" w:rsidRDefault="00FE15FB" w:rsidP="00704C10">
      <w:pPr>
        <w:suppressAutoHyphens/>
        <w:spacing w:after="0" w:line="240" w:lineRule="auto"/>
        <w:ind w:firstLine="284"/>
        <w:jc w:val="both"/>
        <w:rPr>
          <w:rFonts w:ascii="Times New Roman" w:eastAsia="Times New Roman" w:hAnsi="Times New Roman" w:cs="Times New Roman"/>
          <w:strike/>
          <w:sz w:val="20"/>
          <w:szCs w:val="20"/>
          <w:lang w:val="uk-UA" w:eastAsia="ar-SA"/>
        </w:rPr>
      </w:pPr>
      <w:r w:rsidRPr="00ED0DE4">
        <w:rPr>
          <w:rFonts w:ascii="Times New Roman" w:eastAsia="Times New Roman" w:hAnsi="Times New Roman" w:cs="Times New Roman"/>
          <w:sz w:val="20"/>
          <w:szCs w:val="20"/>
          <w:lang w:val="uk-UA" w:eastAsia="ar-SA"/>
        </w:rPr>
        <w:t>- підготовка зали для проведення Загальних зборів та технічне забезпечення роботи Загальних зборів, Реєстраційної комісії та Лічильної комісії.</w:t>
      </w:r>
      <w:r w:rsidR="0014762D">
        <w:rPr>
          <w:rFonts w:ascii="Times New Roman" w:eastAsia="Times New Roman" w:hAnsi="Times New Roman" w:cs="Times New Roman"/>
          <w:strike/>
          <w:sz w:val="20"/>
          <w:szCs w:val="20"/>
          <w:lang w:val="uk-UA" w:eastAsia="ar-SA"/>
        </w:rPr>
        <w:t xml:space="preserve"> </w:t>
      </w:r>
    </w:p>
    <w:p w14:paraId="13587253" w14:textId="77777777" w:rsidR="00FE15FB" w:rsidRPr="000201B5" w:rsidRDefault="00FE15F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5.4. Для реєстрації акціонерів та їх представників, які прибули для участі в Загальних зборах, визначення наявності чи відсутності кворуму, необхідного для визнання Загальних зборів правомочними, створюється Реєстраційна комісія.</w:t>
      </w:r>
      <w:r w:rsidR="008F6410" w:rsidRPr="000201B5">
        <w:rPr>
          <w:rFonts w:ascii="Times New Roman" w:eastAsia="Times New Roman" w:hAnsi="Times New Roman" w:cs="Times New Roman"/>
          <w:sz w:val="20"/>
          <w:szCs w:val="20"/>
          <w:lang w:val="uk-UA" w:eastAsia="ar-SA"/>
        </w:rPr>
        <w:t xml:space="preserve"> </w:t>
      </w:r>
      <w:r w:rsidR="00B02861" w:rsidRPr="000201B5">
        <w:rPr>
          <w:rFonts w:ascii="Times New Roman" w:eastAsia="Times New Roman" w:hAnsi="Times New Roman" w:cs="Times New Roman"/>
          <w:sz w:val="20"/>
          <w:szCs w:val="20"/>
          <w:lang w:val="uk-UA" w:eastAsia="ar-SA"/>
        </w:rPr>
        <w:t>Реєстраційна комісія призначається та звільняється за рішенням Наглядової ради Товариства, а в разі скликання позачергових Загальних зборів на вимогу акціонерів у випадках, передбачених законодавством України та цим Статутом, - акціонерами, які цього вимагають.</w:t>
      </w:r>
    </w:p>
    <w:p w14:paraId="43269CC4" w14:textId="77777777" w:rsidR="00FE15FB" w:rsidRPr="000201B5" w:rsidRDefault="00FE15FB" w:rsidP="00704C10">
      <w:pPr>
        <w:suppressAutoHyphens/>
        <w:spacing w:after="0" w:line="240" w:lineRule="auto"/>
        <w:ind w:firstLine="284"/>
        <w:jc w:val="both"/>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5.5. Реєстраційна комісія в межах наданих повноважень:</w:t>
      </w:r>
    </w:p>
    <w:p w14:paraId="3B58DEB1" w14:textId="77777777" w:rsidR="00FE15FB" w:rsidRPr="000201B5" w:rsidRDefault="00FE15F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 перевіряє повноваження та здійснює реєстрацію </w:t>
      </w:r>
      <w:r w:rsidRPr="009D51AB">
        <w:rPr>
          <w:rFonts w:ascii="Times New Roman" w:eastAsia="Times New Roman" w:hAnsi="Times New Roman" w:cs="Times New Roman"/>
          <w:sz w:val="20"/>
          <w:szCs w:val="20"/>
          <w:lang w:val="uk-UA" w:eastAsia="ar-SA"/>
        </w:rPr>
        <w:t xml:space="preserve">осіб, які прибули для участі у Загальних зборах, у </w:t>
      </w:r>
      <w:r w:rsidR="0039145B" w:rsidRPr="009D51AB">
        <w:rPr>
          <w:rFonts w:ascii="Times New Roman" w:eastAsia="Times New Roman" w:hAnsi="Times New Roman" w:cs="Times New Roman"/>
          <w:sz w:val="20"/>
          <w:szCs w:val="20"/>
          <w:lang w:val="uk-UA" w:eastAsia="ar-SA"/>
        </w:rPr>
        <w:t>Переліку акціонерів, які зареєструвалися для участі у Загальних зборах</w:t>
      </w:r>
      <w:r w:rsidRPr="009D51AB">
        <w:rPr>
          <w:rFonts w:ascii="Times New Roman" w:eastAsia="Times New Roman" w:hAnsi="Times New Roman" w:cs="Times New Roman"/>
          <w:sz w:val="20"/>
          <w:szCs w:val="20"/>
          <w:lang w:val="uk-UA" w:eastAsia="ar-SA"/>
        </w:rPr>
        <w:t>;</w:t>
      </w:r>
    </w:p>
    <w:p w14:paraId="5B640B9C" w14:textId="77777777" w:rsidR="00FE15FB" w:rsidRPr="000201B5" w:rsidRDefault="00FE15F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веде облік довіреностей та наданих ними прав з відображенням у відповідному журналі;</w:t>
      </w:r>
    </w:p>
    <w:p w14:paraId="281E3B50" w14:textId="77777777" w:rsidR="00FE15FB" w:rsidRPr="00D03C97" w:rsidRDefault="00FE15F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ви</w:t>
      </w:r>
      <w:r w:rsidR="00A32205" w:rsidRPr="000201B5">
        <w:rPr>
          <w:rFonts w:ascii="Times New Roman" w:eastAsia="Times New Roman" w:hAnsi="Times New Roman" w:cs="Times New Roman"/>
          <w:sz w:val="20"/>
          <w:szCs w:val="20"/>
          <w:lang w:val="uk-UA" w:eastAsia="ar-SA"/>
        </w:rPr>
        <w:t xml:space="preserve">дає </w:t>
      </w:r>
      <w:r w:rsidR="00A32205" w:rsidRPr="00D03C97">
        <w:rPr>
          <w:rFonts w:ascii="Times New Roman" w:eastAsia="Times New Roman" w:hAnsi="Times New Roman" w:cs="Times New Roman"/>
          <w:sz w:val="20"/>
          <w:szCs w:val="20"/>
          <w:lang w:val="uk-UA" w:eastAsia="ar-SA"/>
        </w:rPr>
        <w:t>бюлетені для голосування</w:t>
      </w:r>
      <w:r w:rsidRPr="00D03C97">
        <w:rPr>
          <w:rFonts w:ascii="Times New Roman" w:eastAsia="Times New Roman" w:hAnsi="Times New Roman" w:cs="Times New Roman"/>
          <w:sz w:val="20"/>
          <w:szCs w:val="20"/>
          <w:lang w:val="uk-UA" w:eastAsia="ar-SA"/>
        </w:rPr>
        <w:t>;</w:t>
      </w:r>
    </w:p>
    <w:p w14:paraId="2AD62529" w14:textId="77777777" w:rsidR="00FE15FB" w:rsidRPr="000201B5" w:rsidRDefault="00FE15F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D03C97">
        <w:rPr>
          <w:rFonts w:ascii="Times New Roman" w:eastAsia="Times New Roman" w:hAnsi="Times New Roman" w:cs="Times New Roman"/>
          <w:sz w:val="20"/>
          <w:szCs w:val="20"/>
          <w:lang w:val="uk-UA" w:eastAsia="ar-SA"/>
        </w:rPr>
        <w:t xml:space="preserve">- </w:t>
      </w:r>
      <w:r w:rsidR="009D4B17" w:rsidRPr="00D03C97">
        <w:rPr>
          <w:rFonts w:ascii="Times New Roman" w:eastAsia="Times New Roman" w:hAnsi="Times New Roman" w:cs="Times New Roman"/>
          <w:sz w:val="20"/>
          <w:szCs w:val="20"/>
          <w:lang w:val="uk-UA" w:eastAsia="ar-SA"/>
        </w:rPr>
        <w:t xml:space="preserve">підраховує </w:t>
      </w:r>
      <w:r w:rsidRPr="00D03C97">
        <w:rPr>
          <w:rFonts w:ascii="Times New Roman" w:eastAsia="Times New Roman" w:hAnsi="Times New Roman" w:cs="Times New Roman"/>
          <w:sz w:val="20"/>
          <w:szCs w:val="20"/>
          <w:lang w:val="uk-UA" w:eastAsia="ar-SA"/>
        </w:rPr>
        <w:t>з</w:t>
      </w:r>
      <w:r w:rsidRPr="000201B5">
        <w:rPr>
          <w:rFonts w:ascii="Times New Roman" w:eastAsia="Times New Roman" w:hAnsi="Times New Roman" w:cs="Times New Roman"/>
          <w:sz w:val="20"/>
          <w:szCs w:val="20"/>
          <w:lang w:val="uk-UA" w:eastAsia="ar-SA"/>
        </w:rPr>
        <w:t>агальну кількість голосів акціонерів, присутніх на Загальних зборах;</w:t>
      </w:r>
    </w:p>
    <w:p w14:paraId="745C591A" w14:textId="77777777" w:rsidR="00FE15FB" w:rsidRPr="000201B5" w:rsidRDefault="00FE15F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готує висновки щодо наявності чи відсутності кворуму для проведення Загальних зборів;</w:t>
      </w:r>
    </w:p>
    <w:p w14:paraId="15D33807" w14:textId="77777777" w:rsidR="00FE15FB" w:rsidRPr="000201B5" w:rsidRDefault="00FE15F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 складає протокол </w:t>
      </w:r>
      <w:r w:rsidR="0039145B" w:rsidRPr="00D03C97">
        <w:rPr>
          <w:rFonts w:ascii="Times New Roman" w:eastAsia="Times New Roman" w:hAnsi="Times New Roman" w:cs="Times New Roman"/>
          <w:sz w:val="20"/>
          <w:szCs w:val="20"/>
          <w:lang w:val="uk-UA" w:eastAsia="ar-SA"/>
        </w:rPr>
        <w:t xml:space="preserve">засідання Реєстраційної комісії за результатами реєстрації акціонерів (їх представників) для участі у </w:t>
      </w:r>
      <w:r w:rsidRPr="000201B5">
        <w:rPr>
          <w:rFonts w:ascii="Times New Roman" w:eastAsia="Times New Roman" w:hAnsi="Times New Roman" w:cs="Times New Roman"/>
          <w:sz w:val="20"/>
          <w:szCs w:val="20"/>
          <w:lang w:val="uk-UA" w:eastAsia="ar-SA"/>
        </w:rPr>
        <w:t>Загальних збор</w:t>
      </w:r>
      <w:r w:rsidR="0039145B" w:rsidRPr="00D03C97">
        <w:rPr>
          <w:rFonts w:ascii="Times New Roman" w:eastAsia="Times New Roman" w:hAnsi="Times New Roman" w:cs="Times New Roman"/>
          <w:sz w:val="20"/>
          <w:szCs w:val="20"/>
          <w:lang w:val="uk-UA" w:eastAsia="ar-SA"/>
        </w:rPr>
        <w:t>ах</w:t>
      </w:r>
      <w:r w:rsidRPr="000201B5">
        <w:rPr>
          <w:rFonts w:ascii="Times New Roman" w:eastAsia="Times New Roman" w:hAnsi="Times New Roman" w:cs="Times New Roman"/>
          <w:sz w:val="20"/>
          <w:szCs w:val="20"/>
          <w:lang w:val="uk-UA" w:eastAsia="ar-SA"/>
        </w:rPr>
        <w:t>;</w:t>
      </w:r>
    </w:p>
    <w:p w14:paraId="63192880" w14:textId="77777777" w:rsidR="00FE15FB" w:rsidRPr="00D03C97" w:rsidRDefault="00FE15F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здає до архіву Товариства документи Загальних зборів</w:t>
      </w:r>
      <w:r w:rsidR="00D03C97" w:rsidRPr="00D03C97">
        <w:rPr>
          <w:rFonts w:ascii="Times New Roman" w:eastAsia="Times New Roman" w:hAnsi="Times New Roman" w:cs="Times New Roman"/>
          <w:sz w:val="20"/>
          <w:szCs w:val="20"/>
          <w:lang w:val="uk-UA" w:eastAsia="ar-SA"/>
        </w:rPr>
        <w:t>.</w:t>
      </w:r>
    </w:p>
    <w:p w14:paraId="5733AD09" w14:textId="77777777" w:rsidR="00A91953" w:rsidRPr="00842CE6" w:rsidRDefault="00A91953"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Перелік акціонерів, які зареєструвалися для участі у </w:t>
      </w:r>
      <w:r w:rsidR="008F6410" w:rsidRPr="000201B5">
        <w:rPr>
          <w:rFonts w:ascii="Times New Roman" w:eastAsia="Times New Roman" w:hAnsi="Times New Roman" w:cs="Times New Roman"/>
          <w:sz w:val="20"/>
          <w:szCs w:val="20"/>
          <w:lang w:val="uk-UA" w:eastAsia="ar-SA"/>
        </w:rPr>
        <w:t>З</w:t>
      </w:r>
      <w:r w:rsidRPr="000201B5">
        <w:rPr>
          <w:rFonts w:ascii="Times New Roman" w:eastAsia="Times New Roman" w:hAnsi="Times New Roman" w:cs="Times New Roman"/>
          <w:sz w:val="20"/>
          <w:szCs w:val="20"/>
          <w:lang w:val="uk-UA" w:eastAsia="ar-SA"/>
        </w:rPr>
        <w:t>агальних зборах, підписує голова Реєстраційної комісії, який обирається простою більшістю голосів її членів до початку проведення реєстрації. Акціонер, який не зареєструвався</w:t>
      </w:r>
      <w:r w:rsidRPr="00842CE6">
        <w:rPr>
          <w:rFonts w:ascii="Times New Roman" w:eastAsia="Times New Roman" w:hAnsi="Times New Roman" w:cs="Times New Roman"/>
          <w:sz w:val="20"/>
          <w:szCs w:val="20"/>
          <w:lang w:val="uk-UA" w:eastAsia="ar-SA"/>
        </w:rPr>
        <w:t>, не має права брати участь у Загальних зборах.</w:t>
      </w:r>
    </w:p>
    <w:p w14:paraId="748219BE" w14:textId="50DDC7F7" w:rsidR="00B02861" w:rsidRPr="00842CE6" w:rsidRDefault="00B02861"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Повноваження реєстраційної комісії </w:t>
      </w:r>
      <w:r w:rsidR="003D6F0B" w:rsidRPr="00842CE6">
        <w:rPr>
          <w:rFonts w:ascii="Times New Roman" w:eastAsia="Times New Roman" w:hAnsi="Times New Roman" w:cs="Times New Roman"/>
          <w:sz w:val="20"/>
          <w:szCs w:val="20"/>
          <w:lang w:val="uk-UA" w:eastAsia="ar-SA"/>
        </w:rPr>
        <w:t xml:space="preserve">на час проведення Загальних зборів за договором можуть передаватися Центральному депозитарію цінних паперів або депозитарній установі. У такому разі головою </w:t>
      </w:r>
      <w:r w:rsidR="00A42D1C" w:rsidRPr="00842CE6">
        <w:rPr>
          <w:rFonts w:ascii="Times New Roman" w:eastAsia="Times New Roman" w:hAnsi="Times New Roman" w:cs="Times New Roman"/>
          <w:sz w:val="20"/>
          <w:szCs w:val="20"/>
          <w:lang w:val="uk-UA" w:eastAsia="ar-SA"/>
        </w:rPr>
        <w:t>Р</w:t>
      </w:r>
      <w:r w:rsidR="003D6F0B" w:rsidRPr="00842CE6">
        <w:rPr>
          <w:rFonts w:ascii="Times New Roman" w:eastAsia="Times New Roman" w:hAnsi="Times New Roman" w:cs="Times New Roman"/>
          <w:sz w:val="20"/>
          <w:szCs w:val="20"/>
          <w:lang w:val="uk-UA" w:eastAsia="ar-SA"/>
        </w:rPr>
        <w:t>еєстраційної комісії є відповідно представник Центрального депозитарію цінних паперів або депозитарної установи</w:t>
      </w:r>
      <w:r w:rsidRPr="00842CE6">
        <w:rPr>
          <w:rFonts w:ascii="Times New Roman" w:eastAsia="Times New Roman" w:hAnsi="Times New Roman" w:cs="Times New Roman"/>
          <w:sz w:val="20"/>
          <w:szCs w:val="20"/>
          <w:lang w:val="uk-UA" w:eastAsia="ar-SA"/>
        </w:rPr>
        <w:t>.</w:t>
      </w:r>
    </w:p>
    <w:p w14:paraId="3E22884F" w14:textId="61468FF6" w:rsidR="00B02861" w:rsidRPr="00842CE6" w:rsidRDefault="00FE15F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5.6. </w:t>
      </w:r>
      <w:r w:rsidR="00B02861" w:rsidRPr="00842CE6">
        <w:rPr>
          <w:rFonts w:ascii="Times New Roman" w:eastAsia="Times New Roman" w:hAnsi="Times New Roman" w:cs="Times New Roman"/>
          <w:sz w:val="20"/>
          <w:szCs w:val="20"/>
          <w:lang w:val="uk-UA" w:eastAsia="ar-SA"/>
        </w:rPr>
        <w:t xml:space="preserve">До обрання Лічильної комісії підрахунок голосів на Загальних зборах, </w:t>
      </w:r>
      <w:r w:rsidR="003D6F0B" w:rsidRPr="00842CE6">
        <w:rPr>
          <w:rFonts w:ascii="Times New Roman" w:eastAsia="Times New Roman" w:hAnsi="Times New Roman" w:cs="Times New Roman"/>
          <w:sz w:val="20"/>
          <w:szCs w:val="20"/>
          <w:lang w:val="uk-UA" w:eastAsia="ar-SA"/>
        </w:rPr>
        <w:t>надання роз’яснень</w:t>
      </w:r>
      <w:r w:rsidR="00B02861" w:rsidRPr="00842CE6">
        <w:rPr>
          <w:rFonts w:ascii="Times New Roman" w:eastAsia="Times New Roman" w:hAnsi="Times New Roman" w:cs="Times New Roman"/>
          <w:sz w:val="20"/>
          <w:szCs w:val="20"/>
          <w:lang w:val="uk-UA" w:eastAsia="ar-SA"/>
        </w:rPr>
        <w:t xml:space="preserve"> щодо порядку голосування, підрахунку голосів та з інших питань, пов'язаних із забезпеченням проведення голосування на Загальних зборах, </w:t>
      </w:r>
      <w:r w:rsidR="003D6F0B" w:rsidRPr="00842CE6">
        <w:rPr>
          <w:rFonts w:ascii="Times New Roman" w:eastAsia="Times New Roman" w:hAnsi="Times New Roman" w:cs="Times New Roman"/>
          <w:sz w:val="20"/>
          <w:szCs w:val="20"/>
          <w:lang w:val="uk-UA" w:eastAsia="ar-SA"/>
        </w:rPr>
        <w:t>здійснює</w:t>
      </w:r>
      <w:r w:rsidR="00B02861" w:rsidRPr="00842CE6">
        <w:rPr>
          <w:rFonts w:ascii="Times New Roman" w:eastAsia="Times New Roman" w:hAnsi="Times New Roman" w:cs="Times New Roman"/>
          <w:sz w:val="20"/>
          <w:szCs w:val="20"/>
          <w:lang w:val="uk-UA" w:eastAsia="ar-SA"/>
        </w:rPr>
        <w:t xml:space="preserve"> </w:t>
      </w:r>
      <w:r w:rsidR="001A166D" w:rsidRPr="00842CE6">
        <w:rPr>
          <w:rFonts w:ascii="Times New Roman" w:eastAsia="Times New Roman" w:hAnsi="Times New Roman" w:cs="Times New Roman"/>
          <w:sz w:val="20"/>
          <w:szCs w:val="20"/>
          <w:lang w:val="uk-UA" w:eastAsia="ar-SA"/>
        </w:rPr>
        <w:t>т</w:t>
      </w:r>
      <w:r w:rsidR="00B02861" w:rsidRPr="00842CE6">
        <w:rPr>
          <w:rFonts w:ascii="Times New Roman" w:eastAsia="Times New Roman" w:hAnsi="Times New Roman" w:cs="Times New Roman"/>
          <w:sz w:val="20"/>
          <w:szCs w:val="20"/>
          <w:lang w:val="uk-UA" w:eastAsia="ar-SA"/>
        </w:rPr>
        <w:t>имчасова лічильна комісія, яка формується Наглядовою радою (в разі скликання позачергових загальних зборів на вимогу акціонерів у випадках, передбачених законодавством, - акціонерами, які цього вимагають).</w:t>
      </w:r>
    </w:p>
    <w:p w14:paraId="4DD402F5" w14:textId="21D59F26" w:rsidR="00FE15FB" w:rsidRPr="00D03C97" w:rsidRDefault="00B02861"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5.7. </w:t>
      </w:r>
      <w:r w:rsidR="00FE15FB" w:rsidRPr="00842CE6">
        <w:rPr>
          <w:rFonts w:ascii="Times New Roman" w:eastAsia="Times New Roman" w:hAnsi="Times New Roman" w:cs="Times New Roman"/>
          <w:sz w:val="20"/>
          <w:szCs w:val="20"/>
          <w:lang w:val="uk-UA" w:eastAsia="ar-SA"/>
        </w:rPr>
        <w:t>Для організації</w:t>
      </w:r>
      <w:r w:rsidR="00FE15FB" w:rsidRPr="00D03C97">
        <w:rPr>
          <w:rFonts w:ascii="Times New Roman" w:eastAsia="Times New Roman" w:hAnsi="Times New Roman" w:cs="Times New Roman"/>
          <w:sz w:val="20"/>
          <w:szCs w:val="20"/>
          <w:lang w:val="uk-UA" w:eastAsia="ar-SA"/>
        </w:rPr>
        <w:t xml:space="preserve"> процедури голосування</w:t>
      </w:r>
      <w:r w:rsidR="006758B3" w:rsidRPr="00D03C97">
        <w:rPr>
          <w:rFonts w:ascii="Times New Roman" w:eastAsia="Times New Roman" w:hAnsi="Times New Roman" w:cs="Times New Roman"/>
          <w:sz w:val="20"/>
          <w:szCs w:val="20"/>
          <w:lang w:val="uk-UA" w:eastAsia="ar-SA"/>
        </w:rPr>
        <w:t xml:space="preserve"> на Загальних зборах</w:t>
      </w:r>
      <w:r w:rsidR="0039145B" w:rsidRPr="00D03C97">
        <w:rPr>
          <w:rFonts w:ascii="Times New Roman" w:eastAsia="Times New Roman" w:hAnsi="Times New Roman" w:cs="Times New Roman"/>
          <w:sz w:val="20"/>
          <w:szCs w:val="20"/>
          <w:lang w:val="uk-UA" w:eastAsia="ar-SA"/>
        </w:rPr>
        <w:t>, роз’яснення щодо порядку голосування,</w:t>
      </w:r>
      <w:r w:rsidR="006758B3" w:rsidRPr="00D03C97">
        <w:rPr>
          <w:rFonts w:ascii="Times New Roman" w:eastAsia="Times New Roman" w:hAnsi="Times New Roman" w:cs="Times New Roman"/>
          <w:sz w:val="20"/>
          <w:szCs w:val="20"/>
          <w:lang w:val="uk-UA" w:eastAsia="ar-SA"/>
        </w:rPr>
        <w:t xml:space="preserve"> та підрахунку голосів</w:t>
      </w:r>
      <w:r w:rsidR="0039145B" w:rsidRPr="00D03C97">
        <w:rPr>
          <w:rFonts w:ascii="Times New Roman" w:eastAsia="Times New Roman" w:hAnsi="Times New Roman" w:cs="Times New Roman"/>
          <w:sz w:val="20"/>
          <w:szCs w:val="20"/>
          <w:lang w:val="uk-UA" w:eastAsia="ar-SA"/>
        </w:rPr>
        <w:t xml:space="preserve"> та інших питань, пов'язаних із забезпеченням проведення голосування на </w:t>
      </w:r>
      <w:r w:rsidR="003D6F0B" w:rsidRPr="006812DB">
        <w:rPr>
          <w:rFonts w:ascii="Times New Roman" w:eastAsia="Times New Roman" w:hAnsi="Times New Roman" w:cs="Times New Roman"/>
          <w:sz w:val="20"/>
          <w:szCs w:val="20"/>
          <w:lang w:val="uk-UA" w:eastAsia="ar-SA"/>
        </w:rPr>
        <w:t>очних</w:t>
      </w:r>
      <w:r w:rsidR="003D6F0B">
        <w:rPr>
          <w:rFonts w:ascii="Times New Roman" w:eastAsia="Times New Roman" w:hAnsi="Times New Roman" w:cs="Times New Roman"/>
          <w:color w:val="FF0000"/>
          <w:sz w:val="20"/>
          <w:szCs w:val="20"/>
          <w:lang w:val="uk-UA" w:eastAsia="ar-SA"/>
        </w:rPr>
        <w:t xml:space="preserve"> </w:t>
      </w:r>
      <w:r w:rsidR="0039145B" w:rsidRPr="00D03C97">
        <w:rPr>
          <w:rFonts w:ascii="Times New Roman" w:eastAsia="Times New Roman" w:hAnsi="Times New Roman" w:cs="Times New Roman"/>
          <w:sz w:val="20"/>
          <w:szCs w:val="20"/>
          <w:lang w:val="uk-UA" w:eastAsia="ar-SA"/>
        </w:rPr>
        <w:t>Загальних зборах</w:t>
      </w:r>
      <w:r w:rsidR="006758B3" w:rsidRPr="00D03C97">
        <w:rPr>
          <w:rFonts w:ascii="Times New Roman" w:eastAsia="Times New Roman" w:hAnsi="Times New Roman" w:cs="Times New Roman"/>
          <w:sz w:val="20"/>
          <w:szCs w:val="20"/>
          <w:lang w:val="uk-UA" w:eastAsia="ar-SA"/>
        </w:rPr>
        <w:t xml:space="preserve"> створюється Лічильна комісія.</w:t>
      </w:r>
    </w:p>
    <w:p w14:paraId="59825D0D" w14:textId="77777777" w:rsidR="00BD058F" w:rsidRPr="000201B5" w:rsidRDefault="00B02861" w:rsidP="00704C10">
      <w:pPr>
        <w:suppressAutoHyphens/>
        <w:spacing w:after="0" w:line="240" w:lineRule="auto"/>
        <w:ind w:firstLine="284"/>
        <w:jc w:val="both"/>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5.8</w:t>
      </w:r>
      <w:r w:rsidR="00BD058F" w:rsidRPr="000201B5">
        <w:rPr>
          <w:rFonts w:ascii="Times New Roman" w:eastAsia="Times New Roman" w:hAnsi="Times New Roman" w:cs="Times New Roman"/>
          <w:b/>
          <w:sz w:val="20"/>
          <w:szCs w:val="20"/>
          <w:lang w:val="uk-UA" w:eastAsia="ar-SA"/>
        </w:rPr>
        <w:t xml:space="preserve">. </w:t>
      </w:r>
      <w:r w:rsidR="006758B3" w:rsidRPr="000201B5">
        <w:rPr>
          <w:rFonts w:ascii="Times New Roman" w:eastAsia="Times New Roman" w:hAnsi="Times New Roman" w:cs="Times New Roman"/>
          <w:b/>
          <w:sz w:val="20"/>
          <w:szCs w:val="20"/>
          <w:lang w:val="uk-UA" w:eastAsia="ar-SA"/>
        </w:rPr>
        <w:t>Л</w:t>
      </w:r>
      <w:r w:rsidR="00BD058F" w:rsidRPr="000201B5">
        <w:rPr>
          <w:rFonts w:ascii="Times New Roman" w:eastAsia="Times New Roman" w:hAnsi="Times New Roman" w:cs="Times New Roman"/>
          <w:b/>
          <w:sz w:val="20"/>
          <w:szCs w:val="20"/>
          <w:lang w:val="uk-UA" w:eastAsia="ar-SA"/>
        </w:rPr>
        <w:t>і</w:t>
      </w:r>
      <w:r w:rsidR="006758B3" w:rsidRPr="000201B5">
        <w:rPr>
          <w:rFonts w:ascii="Times New Roman" w:eastAsia="Times New Roman" w:hAnsi="Times New Roman" w:cs="Times New Roman"/>
          <w:b/>
          <w:sz w:val="20"/>
          <w:szCs w:val="20"/>
          <w:lang w:val="uk-UA" w:eastAsia="ar-SA"/>
        </w:rPr>
        <w:t>чильн</w:t>
      </w:r>
      <w:r w:rsidR="00BD058F" w:rsidRPr="000201B5">
        <w:rPr>
          <w:rFonts w:ascii="Times New Roman" w:eastAsia="Times New Roman" w:hAnsi="Times New Roman" w:cs="Times New Roman"/>
          <w:b/>
          <w:sz w:val="20"/>
          <w:szCs w:val="20"/>
          <w:lang w:val="uk-UA" w:eastAsia="ar-SA"/>
        </w:rPr>
        <w:t>а</w:t>
      </w:r>
      <w:r w:rsidR="006758B3" w:rsidRPr="000201B5">
        <w:rPr>
          <w:rFonts w:ascii="Times New Roman" w:eastAsia="Times New Roman" w:hAnsi="Times New Roman" w:cs="Times New Roman"/>
          <w:b/>
          <w:sz w:val="20"/>
          <w:szCs w:val="20"/>
          <w:lang w:val="uk-UA" w:eastAsia="ar-SA"/>
        </w:rPr>
        <w:t xml:space="preserve"> комісі</w:t>
      </w:r>
      <w:r w:rsidR="00BD058F" w:rsidRPr="000201B5">
        <w:rPr>
          <w:rFonts w:ascii="Times New Roman" w:eastAsia="Times New Roman" w:hAnsi="Times New Roman" w:cs="Times New Roman"/>
          <w:b/>
          <w:sz w:val="20"/>
          <w:szCs w:val="20"/>
          <w:lang w:val="uk-UA" w:eastAsia="ar-SA"/>
        </w:rPr>
        <w:t xml:space="preserve">я </w:t>
      </w:r>
      <w:r w:rsidR="006758B3" w:rsidRPr="000201B5">
        <w:rPr>
          <w:rFonts w:ascii="Times New Roman" w:eastAsia="Times New Roman" w:hAnsi="Times New Roman" w:cs="Times New Roman"/>
          <w:b/>
          <w:sz w:val="20"/>
          <w:szCs w:val="20"/>
          <w:lang w:val="uk-UA" w:eastAsia="ar-SA"/>
        </w:rPr>
        <w:t>в</w:t>
      </w:r>
      <w:r w:rsidR="008F6410" w:rsidRPr="000201B5">
        <w:rPr>
          <w:rFonts w:ascii="Times New Roman" w:eastAsia="Times New Roman" w:hAnsi="Times New Roman" w:cs="Times New Roman"/>
          <w:b/>
          <w:sz w:val="20"/>
          <w:szCs w:val="20"/>
          <w:lang w:val="uk-UA" w:eastAsia="ar-SA"/>
        </w:rPr>
        <w:t xml:space="preserve"> </w:t>
      </w:r>
      <w:r w:rsidR="006758B3" w:rsidRPr="000201B5">
        <w:rPr>
          <w:rFonts w:ascii="Times New Roman" w:eastAsia="Times New Roman" w:hAnsi="Times New Roman" w:cs="Times New Roman"/>
          <w:b/>
          <w:sz w:val="20"/>
          <w:szCs w:val="20"/>
          <w:lang w:val="uk-UA" w:eastAsia="ar-SA"/>
        </w:rPr>
        <w:t>м</w:t>
      </w:r>
      <w:r w:rsidR="00BD058F" w:rsidRPr="000201B5">
        <w:rPr>
          <w:rFonts w:ascii="Times New Roman" w:eastAsia="Times New Roman" w:hAnsi="Times New Roman" w:cs="Times New Roman"/>
          <w:b/>
          <w:sz w:val="20"/>
          <w:szCs w:val="20"/>
          <w:lang w:val="uk-UA" w:eastAsia="ar-SA"/>
        </w:rPr>
        <w:t>е</w:t>
      </w:r>
      <w:r w:rsidR="006758B3" w:rsidRPr="000201B5">
        <w:rPr>
          <w:rFonts w:ascii="Times New Roman" w:eastAsia="Times New Roman" w:hAnsi="Times New Roman" w:cs="Times New Roman"/>
          <w:b/>
          <w:sz w:val="20"/>
          <w:szCs w:val="20"/>
          <w:lang w:val="uk-UA" w:eastAsia="ar-SA"/>
        </w:rPr>
        <w:t>жах</w:t>
      </w:r>
      <w:r w:rsidR="008F6410" w:rsidRPr="000201B5">
        <w:rPr>
          <w:rFonts w:ascii="Times New Roman" w:eastAsia="Times New Roman" w:hAnsi="Times New Roman" w:cs="Times New Roman"/>
          <w:b/>
          <w:sz w:val="20"/>
          <w:szCs w:val="20"/>
          <w:lang w:val="uk-UA" w:eastAsia="ar-SA"/>
        </w:rPr>
        <w:t xml:space="preserve"> </w:t>
      </w:r>
      <w:r w:rsidR="006758B3" w:rsidRPr="000201B5">
        <w:rPr>
          <w:rFonts w:ascii="Times New Roman" w:eastAsia="Times New Roman" w:hAnsi="Times New Roman" w:cs="Times New Roman"/>
          <w:b/>
          <w:sz w:val="20"/>
          <w:szCs w:val="20"/>
          <w:lang w:val="uk-UA" w:eastAsia="ar-SA"/>
        </w:rPr>
        <w:t>св</w:t>
      </w:r>
      <w:r w:rsidR="00BD058F" w:rsidRPr="000201B5">
        <w:rPr>
          <w:rFonts w:ascii="Times New Roman" w:eastAsia="Times New Roman" w:hAnsi="Times New Roman" w:cs="Times New Roman"/>
          <w:b/>
          <w:sz w:val="20"/>
          <w:szCs w:val="20"/>
          <w:lang w:val="uk-UA" w:eastAsia="ar-SA"/>
        </w:rPr>
        <w:t>о</w:t>
      </w:r>
      <w:r w:rsidR="006758B3" w:rsidRPr="000201B5">
        <w:rPr>
          <w:rFonts w:ascii="Times New Roman" w:eastAsia="Times New Roman" w:hAnsi="Times New Roman" w:cs="Times New Roman"/>
          <w:b/>
          <w:sz w:val="20"/>
          <w:szCs w:val="20"/>
          <w:lang w:val="uk-UA" w:eastAsia="ar-SA"/>
        </w:rPr>
        <w:t>єї компетенції:</w:t>
      </w:r>
    </w:p>
    <w:p w14:paraId="793892B6" w14:textId="77777777" w:rsidR="006758B3" w:rsidRPr="000201B5" w:rsidRDefault="006758B3"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організовує голосування на Загальних зборах;</w:t>
      </w:r>
    </w:p>
    <w:p w14:paraId="0A614BE7" w14:textId="77777777" w:rsidR="006758B3" w:rsidRPr="000201B5" w:rsidRDefault="006758B3"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роз’яснює порядок голосування з питань, винесених на голосування;</w:t>
      </w:r>
    </w:p>
    <w:p w14:paraId="51A99317" w14:textId="77777777" w:rsidR="006758B3" w:rsidRPr="004209A8" w:rsidRDefault="006758B3"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 здійснює </w:t>
      </w:r>
      <w:r w:rsidRPr="004209A8">
        <w:rPr>
          <w:rFonts w:ascii="Times New Roman" w:eastAsia="Times New Roman" w:hAnsi="Times New Roman" w:cs="Times New Roman"/>
          <w:sz w:val="20"/>
          <w:szCs w:val="20"/>
          <w:lang w:val="uk-UA" w:eastAsia="ar-SA"/>
        </w:rPr>
        <w:t>підрахунок голосів та підбиває підсумки голосування;</w:t>
      </w:r>
    </w:p>
    <w:p w14:paraId="717CBFB4" w14:textId="77777777" w:rsidR="006758B3" w:rsidRPr="004209A8" w:rsidRDefault="006758B3"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4209A8">
        <w:rPr>
          <w:rFonts w:ascii="Times New Roman" w:eastAsia="Times New Roman" w:hAnsi="Times New Roman" w:cs="Times New Roman"/>
          <w:sz w:val="20"/>
          <w:szCs w:val="20"/>
          <w:lang w:val="uk-UA" w:eastAsia="ar-SA"/>
        </w:rPr>
        <w:t>- складає протокол</w:t>
      </w:r>
      <w:r w:rsidR="009D4B17" w:rsidRPr="004209A8">
        <w:rPr>
          <w:rFonts w:ascii="Times New Roman" w:eastAsia="Times New Roman" w:hAnsi="Times New Roman" w:cs="Times New Roman"/>
          <w:sz w:val="20"/>
          <w:szCs w:val="20"/>
          <w:lang w:val="uk-UA" w:eastAsia="ar-SA"/>
        </w:rPr>
        <w:t>и</w:t>
      </w:r>
      <w:r w:rsidRPr="004209A8">
        <w:rPr>
          <w:rFonts w:ascii="Times New Roman" w:eastAsia="Times New Roman" w:hAnsi="Times New Roman" w:cs="Times New Roman"/>
          <w:sz w:val="20"/>
          <w:szCs w:val="20"/>
          <w:lang w:val="uk-UA" w:eastAsia="ar-SA"/>
        </w:rPr>
        <w:t xml:space="preserve"> про підсумки голосування;</w:t>
      </w:r>
    </w:p>
    <w:p w14:paraId="59D3613D" w14:textId="77777777" w:rsidR="006758B3" w:rsidRPr="000201B5" w:rsidRDefault="006758B3"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4209A8">
        <w:rPr>
          <w:rFonts w:ascii="Times New Roman" w:eastAsia="Times New Roman" w:hAnsi="Times New Roman" w:cs="Times New Roman"/>
          <w:sz w:val="20"/>
          <w:szCs w:val="20"/>
          <w:lang w:val="uk-UA" w:eastAsia="ar-SA"/>
        </w:rPr>
        <w:t>- опечатує бюлетені для голосування та здає до архіву Товариства документи Загальних зборів (в тому числі: бюлетені для голосування; протокол</w:t>
      </w:r>
      <w:r w:rsidR="009D4B17" w:rsidRPr="004209A8">
        <w:rPr>
          <w:rFonts w:ascii="Times New Roman" w:eastAsia="Times New Roman" w:hAnsi="Times New Roman" w:cs="Times New Roman"/>
          <w:sz w:val="20"/>
          <w:szCs w:val="20"/>
          <w:lang w:val="uk-UA" w:eastAsia="ar-SA"/>
        </w:rPr>
        <w:t>и</w:t>
      </w:r>
      <w:r w:rsidRPr="004209A8">
        <w:rPr>
          <w:rFonts w:ascii="Times New Roman" w:eastAsia="Times New Roman" w:hAnsi="Times New Roman" w:cs="Times New Roman"/>
          <w:sz w:val="20"/>
          <w:szCs w:val="20"/>
          <w:lang w:val="uk-UA" w:eastAsia="ar-SA"/>
        </w:rPr>
        <w:t xml:space="preserve"> про підсумки</w:t>
      </w:r>
      <w:r w:rsidRPr="000201B5">
        <w:rPr>
          <w:rFonts w:ascii="Times New Roman" w:eastAsia="Times New Roman" w:hAnsi="Times New Roman" w:cs="Times New Roman"/>
          <w:sz w:val="20"/>
          <w:szCs w:val="20"/>
          <w:lang w:val="uk-UA" w:eastAsia="ar-SA"/>
        </w:rPr>
        <w:t xml:space="preserve"> голосування).</w:t>
      </w:r>
    </w:p>
    <w:p w14:paraId="1D463CF3" w14:textId="1FDA7FFB" w:rsidR="006758B3" w:rsidRPr="00842CE6" w:rsidRDefault="00400F7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5.</w:t>
      </w:r>
      <w:r w:rsidR="00B02861" w:rsidRPr="000201B5">
        <w:rPr>
          <w:rFonts w:ascii="Times New Roman" w:eastAsia="Times New Roman" w:hAnsi="Times New Roman" w:cs="Times New Roman"/>
          <w:sz w:val="20"/>
          <w:szCs w:val="20"/>
          <w:lang w:val="uk-UA" w:eastAsia="ar-SA"/>
        </w:rPr>
        <w:t>9</w:t>
      </w:r>
      <w:r w:rsidRPr="000201B5">
        <w:rPr>
          <w:rFonts w:ascii="Times New Roman" w:eastAsia="Times New Roman" w:hAnsi="Times New Roman" w:cs="Times New Roman"/>
          <w:sz w:val="20"/>
          <w:szCs w:val="20"/>
          <w:lang w:val="uk-UA" w:eastAsia="ar-SA"/>
        </w:rPr>
        <w:t xml:space="preserve">. Лічильна комісія </w:t>
      </w:r>
      <w:r w:rsidRPr="00842CE6">
        <w:rPr>
          <w:rFonts w:ascii="Times New Roman" w:eastAsia="Times New Roman" w:hAnsi="Times New Roman" w:cs="Times New Roman"/>
          <w:sz w:val="20"/>
          <w:szCs w:val="20"/>
          <w:lang w:val="uk-UA" w:eastAsia="ar-SA"/>
        </w:rPr>
        <w:t xml:space="preserve">обирається Загальними зборами акціонерів. </w:t>
      </w:r>
      <w:r w:rsidR="00B02861" w:rsidRPr="00842CE6">
        <w:rPr>
          <w:rFonts w:ascii="Times New Roman" w:eastAsia="Times New Roman" w:hAnsi="Times New Roman" w:cs="Times New Roman"/>
          <w:sz w:val="20"/>
          <w:szCs w:val="20"/>
          <w:lang w:val="uk-UA" w:eastAsia="ar-SA"/>
        </w:rPr>
        <w:t xml:space="preserve">Повноваження Лічильної комісії за договором можуть передаватися </w:t>
      </w:r>
      <w:r w:rsidR="003D6F0B" w:rsidRPr="00842CE6">
        <w:rPr>
          <w:rFonts w:ascii="Times New Roman" w:eastAsia="Times New Roman" w:hAnsi="Times New Roman" w:cs="Times New Roman"/>
          <w:sz w:val="20"/>
          <w:szCs w:val="20"/>
          <w:lang w:val="uk-UA" w:eastAsia="ar-SA"/>
        </w:rPr>
        <w:t>Центральному депозитарію цінних паперів або депозитарній установі, що надають акціонерному товариству додаткові послуги, зокрема щодо виконання функцій лічильної комісії</w:t>
      </w:r>
      <w:r w:rsidR="00B02861" w:rsidRPr="00842CE6">
        <w:rPr>
          <w:rFonts w:ascii="Times New Roman" w:eastAsia="Times New Roman" w:hAnsi="Times New Roman" w:cs="Times New Roman"/>
          <w:sz w:val="20"/>
          <w:szCs w:val="20"/>
          <w:lang w:val="uk-UA" w:eastAsia="ar-SA"/>
        </w:rPr>
        <w:t>. </w:t>
      </w:r>
      <w:r w:rsidRPr="00842CE6">
        <w:rPr>
          <w:rFonts w:ascii="Times New Roman" w:eastAsia="Times New Roman" w:hAnsi="Times New Roman" w:cs="Times New Roman"/>
          <w:sz w:val="20"/>
          <w:szCs w:val="20"/>
          <w:lang w:val="uk-UA" w:eastAsia="ar-SA"/>
        </w:rPr>
        <w:t xml:space="preserve"> </w:t>
      </w:r>
      <w:r w:rsidR="006C1171" w:rsidRPr="00842CE6">
        <w:rPr>
          <w:rFonts w:ascii="Times New Roman" w:eastAsia="Times New Roman" w:hAnsi="Times New Roman" w:cs="Times New Roman"/>
          <w:sz w:val="20"/>
          <w:szCs w:val="20"/>
          <w:lang w:val="uk-UA" w:eastAsia="ar-SA"/>
        </w:rPr>
        <w:t xml:space="preserve">Наглядова рада Товариства (у разі скликання позачергових Загальних зборів на вимогу акціонерів у випадках, передбачених </w:t>
      </w:r>
      <w:r w:rsidR="007C58CC" w:rsidRPr="00842CE6">
        <w:rPr>
          <w:rFonts w:ascii="Times New Roman" w:eastAsia="Times New Roman" w:hAnsi="Times New Roman" w:cs="Times New Roman"/>
          <w:sz w:val="20"/>
          <w:szCs w:val="20"/>
          <w:lang w:val="uk-UA" w:eastAsia="ar-SA"/>
        </w:rPr>
        <w:t>законодавством</w:t>
      </w:r>
      <w:r w:rsidR="006C1171" w:rsidRPr="00842CE6">
        <w:rPr>
          <w:rFonts w:ascii="Times New Roman" w:eastAsia="Times New Roman" w:hAnsi="Times New Roman" w:cs="Times New Roman"/>
          <w:sz w:val="20"/>
          <w:szCs w:val="20"/>
          <w:lang w:val="uk-UA" w:eastAsia="ar-SA"/>
        </w:rPr>
        <w:t>, - акціонери, які цього вимагають) зобов'язана визначити першим питанням порядку денного Загальних зборів Товариства питання про обрання Лічильної комісії.</w:t>
      </w:r>
      <w:r w:rsidR="0039145B" w:rsidRPr="00842CE6">
        <w:rPr>
          <w:rFonts w:ascii="Times New Roman" w:eastAsia="Times New Roman" w:hAnsi="Times New Roman" w:cs="Times New Roman"/>
          <w:sz w:val="20"/>
          <w:szCs w:val="20"/>
          <w:lang w:val="uk-UA" w:eastAsia="ar-SA"/>
        </w:rPr>
        <w:t xml:space="preserve"> </w:t>
      </w:r>
    </w:p>
    <w:p w14:paraId="2A9CFD50" w14:textId="6700A09D" w:rsidR="0039145B" w:rsidRPr="00842CE6" w:rsidRDefault="0039145B"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5.10. Кількісний склад лічильної комісії </w:t>
      </w:r>
      <w:r w:rsidR="00842CE6" w:rsidRPr="00842CE6">
        <w:rPr>
          <w:rFonts w:ascii="Times New Roman" w:eastAsia="Times New Roman" w:hAnsi="Times New Roman" w:cs="Times New Roman"/>
          <w:sz w:val="20"/>
          <w:szCs w:val="20"/>
          <w:lang w:val="uk-UA" w:eastAsia="ar-SA"/>
        </w:rPr>
        <w:t>визначається у відповідності до вимог законодавства</w:t>
      </w:r>
      <w:r w:rsidRPr="00842CE6">
        <w:rPr>
          <w:rFonts w:ascii="Times New Roman" w:eastAsia="Times New Roman" w:hAnsi="Times New Roman" w:cs="Times New Roman"/>
          <w:sz w:val="20"/>
          <w:szCs w:val="20"/>
          <w:lang w:val="uk-UA" w:eastAsia="ar-SA"/>
        </w:rPr>
        <w:t>. До складу лічильної комісії не можуть включатися особи, які входять або є кандидатами до складу органів Товариства.</w:t>
      </w:r>
      <w:r w:rsidR="009D4B17" w:rsidRPr="00842CE6">
        <w:rPr>
          <w:rFonts w:ascii="Times New Roman" w:eastAsia="Times New Roman" w:hAnsi="Times New Roman" w:cs="Times New Roman"/>
          <w:sz w:val="20"/>
          <w:szCs w:val="20"/>
          <w:lang w:val="uk-UA" w:eastAsia="ar-SA"/>
        </w:rPr>
        <w:t xml:space="preserve">   </w:t>
      </w:r>
      <w:r w:rsidR="003D6F0B" w:rsidRPr="00842CE6">
        <w:rPr>
          <w:rFonts w:ascii="Times New Roman" w:eastAsia="Times New Roman" w:hAnsi="Times New Roman" w:cs="Times New Roman"/>
          <w:sz w:val="20"/>
          <w:szCs w:val="20"/>
          <w:lang w:val="uk-UA" w:eastAsia="ar-SA"/>
        </w:rPr>
        <w:t>Лічильна комісія здійснює підрахунок голосів на Загальних зборах з урахуванням даних авторизованої електронної системи щодо результатів голосування акціонерів (їх представників), які взяли участь у Загальних зборах дистанційно через авторизовану електронну систему. Підрахунок голосів на електронних Загальних зборах здійснює авторизована електронна система.</w:t>
      </w:r>
    </w:p>
    <w:p w14:paraId="63AEA107" w14:textId="77777777" w:rsidR="00400F74" w:rsidRPr="000201B5" w:rsidRDefault="00B02861"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5.1</w:t>
      </w:r>
      <w:r w:rsidR="00A8485B" w:rsidRPr="00842CE6">
        <w:rPr>
          <w:rFonts w:ascii="Times New Roman" w:eastAsia="Times New Roman" w:hAnsi="Times New Roman" w:cs="Times New Roman"/>
          <w:sz w:val="20"/>
          <w:szCs w:val="20"/>
          <w:lang w:val="uk-UA" w:eastAsia="ar-SA"/>
        </w:rPr>
        <w:t>1</w:t>
      </w:r>
      <w:r w:rsidR="00400F74" w:rsidRPr="00842CE6">
        <w:rPr>
          <w:rFonts w:ascii="Times New Roman" w:eastAsia="Times New Roman" w:hAnsi="Times New Roman" w:cs="Times New Roman"/>
          <w:sz w:val="20"/>
          <w:szCs w:val="20"/>
          <w:lang w:val="uk-UA" w:eastAsia="ar-SA"/>
        </w:rPr>
        <w:t>. Для забезпечення керівництва та організації робот</w:t>
      </w:r>
      <w:r w:rsidR="00400F74" w:rsidRPr="004209A8">
        <w:rPr>
          <w:rFonts w:ascii="Times New Roman" w:eastAsia="Times New Roman" w:hAnsi="Times New Roman" w:cs="Times New Roman"/>
          <w:sz w:val="20"/>
          <w:szCs w:val="20"/>
          <w:lang w:val="uk-UA" w:eastAsia="ar-SA"/>
        </w:rPr>
        <w:t xml:space="preserve">и Загальних зборів Наглядовою радою заздалегідь </w:t>
      </w:r>
      <w:r w:rsidR="000159D6" w:rsidRPr="004209A8">
        <w:rPr>
          <w:rFonts w:ascii="Times New Roman" w:eastAsia="Times New Roman" w:hAnsi="Times New Roman" w:cs="Times New Roman"/>
          <w:sz w:val="20"/>
          <w:szCs w:val="20"/>
          <w:lang w:val="uk-UA" w:eastAsia="ar-SA"/>
        </w:rPr>
        <w:t xml:space="preserve">може </w:t>
      </w:r>
      <w:r w:rsidR="00400F74" w:rsidRPr="004209A8">
        <w:rPr>
          <w:rFonts w:ascii="Times New Roman" w:eastAsia="Times New Roman" w:hAnsi="Times New Roman" w:cs="Times New Roman"/>
          <w:sz w:val="20"/>
          <w:szCs w:val="20"/>
          <w:lang w:val="uk-UA" w:eastAsia="ar-SA"/>
        </w:rPr>
        <w:t>признача</w:t>
      </w:r>
      <w:r w:rsidR="000159D6" w:rsidRPr="004209A8">
        <w:rPr>
          <w:rFonts w:ascii="Times New Roman" w:eastAsia="Times New Roman" w:hAnsi="Times New Roman" w:cs="Times New Roman"/>
          <w:sz w:val="20"/>
          <w:szCs w:val="20"/>
          <w:lang w:val="uk-UA" w:eastAsia="ar-SA"/>
        </w:rPr>
        <w:t>ти</w:t>
      </w:r>
      <w:r w:rsidR="00400F74" w:rsidRPr="004209A8">
        <w:rPr>
          <w:rFonts w:ascii="Times New Roman" w:eastAsia="Times New Roman" w:hAnsi="Times New Roman" w:cs="Times New Roman"/>
          <w:sz w:val="20"/>
          <w:szCs w:val="20"/>
          <w:lang w:val="uk-UA" w:eastAsia="ar-SA"/>
        </w:rPr>
        <w:t>ся Голова та Секретар</w:t>
      </w:r>
      <w:r w:rsidR="00400F74" w:rsidRPr="000201B5">
        <w:rPr>
          <w:rFonts w:ascii="Times New Roman" w:eastAsia="Times New Roman" w:hAnsi="Times New Roman" w:cs="Times New Roman"/>
          <w:sz w:val="20"/>
          <w:szCs w:val="20"/>
          <w:lang w:val="uk-UA" w:eastAsia="ar-SA"/>
        </w:rPr>
        <w:t xml:space="preserve"> Загальних зборів.</w:t>
      </w:r>
    </w:p>
    <w:p w14:paraId="3D6487DF" w14:textId="77777777" w:rsidR="00400F74" w:rsidRPr="000201B5" w:rsidRDefault="00400F7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lastRenderedPageBreak/>
        <w:t>5.1</w:t>
      </w:r>
      <w:r w:rsidR="00A8485B">
        <w:rPr>
          <w:rFonts w:ascii="Times New Roman" w:eastAsia="Times New Roman" w:hAnsi="Times New Roman" w:cs="Times New Roman"/>
          <w:sz w:val="20"/>
          <w:szCs w:val="20"/>
          <w:lang w:val="uk-UA" w:eastAsia="ar-SA"/>
        </w:rPr>
        <w:t>2</w:t>
      </w:r>
      <w:r w:rsidRPr="000201B5">
        <w:rPr>
          <w:rFonts w:ascii="Times New Roman" w:eastAsia="Times New Roman" w:hAnsi="Times New Roman" w:cs="Times New Roman"/>
          <w:sz w:val="20"/>
          <w:szCs w:val="20"/>
          <w:lang w:val="uk-UA" w:eastAsia="ar-SA"/>
        </w:rPr>
        <w:t>. Товариство може встановити порядок, згідно із яким функції Голови Загальних зборів покладаються на Голову Наглядової ради, а у випадку його відсутності – на одного із членів Наглядової ради за рішенням Наглядової ради.</w:t>
      </w:r>
    </w:p>
    <w:p w14:paraId="54BD594A" w14:textId="77777777" w:rsidR="00400F74" w:rsidRPr="000201B5" w:rsidRDefault="00400F74" w:rsidP="00704C10">
      <w:pPr>
        <w:suppressAutoHyphens/>
        <w:spacing w:after="0" w:line="240" w:lineRule="auto"/>
        <w:ind w:firstLine="284"/>
        <w:jc w:val="both"/>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5.1</w:t>
      </w:r>
      <w:r w:rsidR="00A8485B">
        <w:rPr>
          <w:rFonts w:ascii="Times New Roman" w:eastAsia="Times New Roman" w:hAnsi="Times New Roman" w:cs="Times New Roman"/>
          <w:b/>
          <w:sz w:val="20"/>
          <w:szCs w:val="20"/>
          <w:lang w:val="uk-UA" w:eastAsia="ar-SA"/>
        </w:rPr>
        <w:t>3</w:t>
      </w:r>
      <w:r w:rsidRPr="000201B5">
        <w:rPr>
          <w:rFonts w:ascii="Times New Roman" w:eastAsia="Times New Roman" w:hAnsi="Times New Roman" w:cs="Times New Roman"/>
          <w:b/>
          <w:sz w:val="20"/>
          <w:szCs w:val="20"/>
          <w:lang w:val="uk-UA" w:eastAsia="ar-SA"/>
        </w:rPr>
        <w:t>. Голова Загальних зборів:</w:t>
      </w:r>
    </w:p>
    <w:p w14:paraId="7F175F92" w14:textId="77777777" w:rsidR="00400F74" w:rsidRPr="000201B5" w:rsidRDefault="00400F7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керує роботою Загальних зборів;</w:t>
      </w:r>
    </w:p>
    <w:p w14:paraId="3EBA4F43" w14:textId="77777777" w:rsidR="00400F74" w:rsidRPr="000201B5" w:rsidRDefault="00400F7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оголошує про відкриття Загальних зборів та завершення їх роботи;</w:t>
      </w:r>
    </w:p>
    <w:p w14:paraId="0C7F947C" w14:textId="77777777" w:rsidR="00400F74" w:rsidRPr="000201B5" w:rsidRDefault="00400F7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відповідає за підтримання порядку під час проведення Загальних зборів та контролює дотримання регламенту Загальних зборів;</w:t>
      </w:r>
    </w:p>
    <w:p w14:paraId="1570160B" w14:textId="77777777" w:rsidR="00400F74" w:rsidRPr="000201B5" w:rsidRDefault="00400F7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оголошує питання порядку денного і надає слово;</w:t>
      </w:r>
    </w:p>
    <w:p w14:paraId="080A51EE" w14:textId="77777777" w:rsidR="00400F74" w:rsidRPr="000201B5" w:rsidRDefault="00400F7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дає пояснення з питань, пов’язаних із проведенням Загальних зборів;</w:t>
      </w:r>
    </w:p>
    <w:p w14:paraId="0EF5D834" w14:textId="6ED067D1" w:rsidR="00400F74" w:rsidRPr="000201B5" w:rsidRDefault="00400F7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 ставить на голосування </w:t>
      </w:r>
      <w:proofErr w:type="spellStart"/>
      <w:r w:rsidRPr="000201B5">
        <w:rPr>
          <w:rFonts w:ascii="Times New Roman" w:eastAsia="Times New Roman" w:hAnsi="Times New Roman" w:cs="Times New Roman"/>
          <w:sz w:val="20"/>
          <w:szCs w:val="20"/>
          <w:lang w:val="uk-UA" w:eastAsia="ar-SA"/>
        </w:rPr>
        <w:t>про</w:t>
      </w:r>
      <w:r w:rsidR="008057CA">
        <w:rPr>
          <w:rFonts w:ascii="Times New Roman" w:eastAsia="Times New Roman" w:hAnsi="Times New Roman" w:cs="Times New Roman"/>
          <w:sz w:val="20"/>
          <w:szCs w:val="20"/>
          <w:lang w:val="uk-UA" w:eastAsia="ar-SA"/>
        </w:rPr>
        <w:t>є</w:t>
      </w:r>
      <w:r w:rsidRPr="000201B5">
        <w:rPr>
          <w:rFonts w:ascii="Times New Roman" w:eastAsia="Times New Roman" w:hAnsi="Times New Roman" w:cs="Times New Roman"/>
          <w:sz w:val="20"/>
          <w:szCs w:val="20"/>
          <w:lang w:val="uk-UA" w:eastAsia="ar-SA"/>
        </w:rPr>
        <w:t>кти</w:t>
      </w:r>
      <w:proofErr w:type="spellEnd"/>
      <w:r w:rsidRPr="000201B5">
        <w:rPr>
          <w:rFonts w:ascii="Times New Roman" w:eastAsia="Times New Roman" w:hAnsi="Times New Roman" w:cs="Times New Roman"/>
          <w:sz w:val="20"/>
          <w:szCs w:val="20"/>
          <w:lang w:val="uk-UA" w:eastAsia="ar-SA"/>
        </w:rPr>
        <w:t xml:space="preserve"> рішень з питань порядку денного та оголошує підсумки голосування;</w:t>
      </w:r>
    </w:p>
    <w:p w14:paraId="0873F3F9" w14:textId="77777777" w:rsidR="00400F74" w:rsidRPr="000201B5" w:rsidRDefault="00400F7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приймає рішення з питань, пов’язаних з процедурою проведення Загальних зборів;</w:t>
      </w:r>
    </w:p>
    <w:p w14:paraId="636349F5" w14:textId="77777777" w:rsidR="00400F74" w:rsidRPr="000201B5" w:rsidRDefault="00400F7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підписує протокол Загальних зборів;</w:t>
      </w:r>
    </w:p>
    <w:p w14:paraId="7319262D" w14:textId="77777777" w:rsidR="00400F74" w:rsidRPr="00921151" w:rsidRDefault="00400F74" w:rsidP="00704C10">
      <w:pPr>
        <w:suppressAutoHyphens/>
        <w:spacing w:after="0" w:line="240" w:lineRule="auto"/>
        <w:ind w:firstLine="284"/>
        <w:jc w:val="both"/>
        <w:rPr>
          <w:rFonts w:ascii="Times New Roman" w:eastAsia="Times New Roman" w:hAnsi="Times New Roman" w:cs="Times New Roman"/>
          <w:strike/>
          <w:sz w:val="20"/>
          <w:szCs w:val="20"/>
          <w:lang w:val="uk-UA" w:eastAsia="ar-SA"/>
        </w:rPr>
      </w:pPr>
      <w:r w:rsidRPr="000201B5">
        <w:rPr>
          <w:rFonts w:ascii="Times New Roman" w:eastAsia="Times New Roman" w:hAnsi="Times New Roman" w:cs="Times New Roman"/>
          <w:sz w:val="20"/>
          <w:szCs w:val="20"/>
          <w:lang w:val="uk-UA" w:eastAsia="ar-SA"/>
        </w:rPr>
        <w:t>- здає до архіву Товариства документи Загальних зборів</w:t>
      </w:r>
      <w:r w:rsidR="00921151">
        <w:rPr>
          <w:rFonts w:ascii="Times New Roman" w:eastAsia="Times New Roman" w:hAnsi="Times New Roman" w:cs="Times New Roman"/>
          <w:sz w:val="20"/>
          <w:szCs w:val="20"/>
          <w:lang w:val="uk-UA" w:eastAsia="ar-SA"/>
        </w:rPr>
        <w:t>.</w:t>
      </w:r>
      <w:r w:rsidR="005D0E3F">
        <w:rPr>
          <w:rFonts w:ascii="Times New Roman" w:eastAsia="Times New Roman" w:hAnsi="Times New Roman" w:cs="Times New Roman"/>
          <w:strike/>
          <w:sz w:val="20"/>
          <w:szCs w:val="20"/>
          <w:lang w:val="uk-UA" w:eastAsia="ar-SA"/>
        </w:rPr>
        <w:t xml:space="preserve"> </w:t>
      </w:r>
    </w:p>
    <w:p w14:paraId="26DA74F3" w14:textId="77777777" w:rsidR="00400F74" w:rsidRPr="00921151" w:rsidRDefault="00400F74" w:rsidP="00704C10">
      <w:pPr>
        <w:suppressAutoHyphens/>
        <w:spacing w:after="0" w:line="240" w:lineRule="auto"/>
        <w:ind w:firstLine="284"/>
        <w:jc w:val="both"/>
        <w:rPr>
          <w:rFonts w:ascii="Times New Roman" w:eastAsia="Times New Roman" w:hAnsi="Times New Roman" w:cs="Times New Roman"/>
          <w:color w:val="FF0000"/>
          <w:sz w:val="20"/>
          <w:szCs w:val="20"/>
          <w:lang w:val="uk-UA" w:eastAsia="ar-SA"/>
        </w:rPr>
      </w:pPr>
      <w:r w:rsidRPr="000201B5">
        <w:rPr>
          <w:rFonts w:ascii="Times New Roman" w:eastAsia="Times New Roman" w:hAnsi="Times New Roman" w:cs="Times New Roman"/>
          <w:sz w:val="20"/>
          <w:szCs w:val="20"/>
          <w:lang w:val="uk-UA" w:eastAsia="ar-SA"/>
        </w:rPr>
        <w:t>5.1</w:t>
      </w:r>
      <w:r w:rsidR="00A8485B">
        <w:rPr>
          <w:rFonts w:ascii="Times New Roman" w:eastAsia="Times New Roman" w:hAnsi="Times New Roman" w:cs="Times New Roman"/>
          <w:sz w:val="20"/>
          <w:szCs w:val="20"/>
          <w:lang w:val="uk-UA" w:eastAsia="ar-SA"/>
        </w:rPr>
        <w:t>4</w:t>
      </w:r>
      <w:r w:rsidRPr="000201B5">
        <w:rPr>
          <w:rFonts w:ascii="Times New Roman" w:eastAsia="Times New Roman" w:hAnsi="Times New Roman" w:cs="Times New Roman"/>
          <w:sz w:val="20"/>
          <w:szCs w:val="20"/>
          <w:lang w:val="uk-UA" w:eastAsia="ar-SA"/>
        </w:rPr>
        <w:t xml:space="preserve">. Секретар Загальних зборів забезпечує відображення ходу Загальних зборів та прийнятих ними рішень у протоколі Загальних зборів. </w:t>
      </w:r>
    </w:p>
    <w:p w14:paraId="25C557A2" w14:textId="77777777" w:rsidR="00BD058F" w:rsidRPr="000201B5" w:rsidRDefault="00BD058F" w:rsidP="00704C10">
      <w:pPr>
        <w:suppressAutoHyphens/>
        <w:spacing w:after="0" w:line="240" w:lineRule="auto"/>
        <w:jc w:val="center"/>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 xml:space="preserve">6. </w:t>
      </w:r>
      <w:r w:rsidR="00400F74" w:rsidRPr="000201B5">
        <w:rPr>
          <w:rFonts w:ascii="Times New Roman" w:eastAsia="Times New Roman" w:hAnsi="Times New Roman" w:cs="Times New Roman"/>
          <w:b/>
          <w:sz w:val="20"/>
          <w:szCs w:val="20"/>
          <w:lang w:val="uk-UA" w:eastAsia="ar-SA"/>
        </w:rPr>
        <w:t>УЧ</w:t>
      </w:r>
      <w:r w:rsidRPr="000201B5">
        <w:rPr>
          <w:rFonts w:ascii="Times New Roman" w:eastAsia="Times New Roman" w:hAnsi="Times New Roman" w:cs="Times New Roman"/>
          <w:b/>
          <w:sz w:val="20"/>
          <w:szCs w:val="20"/>
          <w:lang w:val="uk-UA" w:eastAsia="ar-SA"/>
        </w:rPr>
        <w:t>А</w:t>
      </w:r>
      <w:r w:rsidR="00400F74" w:rsidRPr="000201B5">
        <w:rPr>
          <w:rFonts w:ascii="Times New Roman" w:eastAsia="Times New Roman" w:hAnsi="Times New Roman" w:cs="Times New Roman"/>
          <w:b/>
          <w:sz w:val="20"/>
          <w:szCs w:val="20"/>
          <w:lang w:val="uk-UA" w:eastAsia="ar-SA"/>
        </w:rPr>
        <w:t>СТЬ</w:t>
      </w:r>
      <w:r w:rsidR="00DD7567" w:rsidRPr="000201B5">
        <w:rPr>
          <w:rFonts w:ascii="Times New Roman" w:eastAsia="Times New Roman" w:hAnsi="Times New Roman" w:cs="Times New Roman"/>
          <w:b/>
          <w:sz w:val="20"/>
          <w:szCs w:val="20"/>
          <w:lang w:val="uk-UA" w:eastAsia="ar-SA"/>
        </w:rPr>
        <w:t xml:space="preserve"> </w:t>
      </w:r>
      <w:r w:rsidR="00400F74" w:rsidRPr="000201B5">
        <w:rPr>
          <w:rFonts w:ascii="Times New Roman" w:eastAsia="Times New Roman" w:hAnsi="Times New Roman" w:cs="Times New Roman"/>
          <w:b/>
          <w:sz w:val="20"/>
          <w:szCs w:val="20"/>
          <w:lang w:val="uk-UA" w:eastAsia="ar-SA"/>
        </w:rPr>
        <w:t>У ЗАГАЛЬНИХ ЗБОРАХ АКЦІОНЕРІВ ТОВАРИСТВА</w:t>
      </w:r>
    </w:p>
    <w:p w14:paraId="1EBFB506" w14:textId="51FF3714" w:rsidR="00BD058F" w:rsidRPr="00842CE6" w:rsidRDefault="00BD058F"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6.1. </w:t>
      </w:r>
      <w:r w:rsidR="00B9545D" w:rsidRPr="000201B5">
        <w:rPr>
          <w:rFonts w:ascii="Times New Roman" w:eastAsia="Times New Roman" w:hAnsi="Times New Roman" w:cs="Times New Roman"/>
          <w:sz w:val="20"/>
          <w:szCs w:val="20"/>
          <w:lang w:val="uk-UA" w:eastAsia="ar-SA"/>
        </w:rPr>
        <w:t>У</w:t>
      </w:r>
      <w:r w:rsidRPr="000201B5">
        <w:rPr>
          <w:rFonts w:ascii="Times New Roman" w:eastAsia="Times New Roman" w:hAnsi="Times New Roman" w:cs="Times New Roman"/>
          <w:sz w:val="20"/>
          <w:szCs w:val="20"/>
          <w:lang w:val="uk-UA" w:eastAsia="ar-SA"/>
        </w:rPr>
        <w:t xml:space="preserve"> Загальни</w:t>
      </w:r>
      <w:r w:rsidR="00D05A77" w:rsidRPr="000201B5">
        <w:rPr>
          <w:rFonts w:ascii="Times New Roman" w:eastAsia="Times New Roman" w:hAnsi="Times New Roman" w:cs="Times New Roman"/>
          <w:sz w:val="20"/>
          <w:szCs w:val="20"/>
          <w:lang w:val="uk-UA" w:eastAsia="ar-SA"/>
        </w:rPr>
        <w:t>х</w:t>
      </w:r>
      <w:r w:rsidRPr="000201B5">
        <w:rPr>
          <w:rFonts w:ascii="Times New Roman" w:eastAsia="Times New Roman" w:hAnsi="Times New Roman" w:cs="Times New Roman"/>
          <w:sz w:val="20"/>
          <w:szCs w:val="20"/>
          <w:lang w:val="uk-UA" w:eastAsia="ar-SA"/>
        </w:rPr>
        <w:t xml:space="preserve"> збора</w:t>
      </w:r>
      <w:r w:rsidR="00D05A77" w:rsidRPr="000201B5">
        <w:rPr>
          <w:rFonts w:ascii="Times New Roman" w:eastAsia="Times New Roman" w:hAnsi="Times New Roman" w:cs="Times New Roman"/>
          <w:sz w:val="20"/>
          <w:szCs w:val="20"/>
          <w:lang w:val="uk-UA" w:eastAsia="ar-SA"/>
        </w:rPr>
        <w:t>х</w:t>
      </w:r>
      <w:r w:rsidRPr="000201B5">
        <w:rPr>
          <w:rFonts w:ascii="Times New Roman" w:eastAsia="Times New Roman" w:hAnsi="Times New Roman" w:cs="Times New Roman"/>
          <w:sz w:val="20"/>
          <w:szCs w:val="20"/>
          <w:lang w:val="uk-UA" w:eastAsia="ar-SA"/>
        </w:rPr>
        <w:t xml:space="preserve"> акціонерів Товариства</w:t>
      </w:r>
      <w:r w:rsidR="00D05A77" w:rsidRPr="000201B5">
        <w:rPr>
          <w:rFonts w:ascii="Times New Roman" w:eastAsia="Times New Roman" w:hAnsi="Times New Roman" w:cs="Times New Roman"/>
          <w:sz w:val="20"/>
          <w:szCs w:val="20"/>
          <w:lang w:val="uk-UA" w:eastAsia="ar-SA"/>
        </w:rPr>
        <w:t xml:space="preserve"> можуть брати участь особи, включені до переліку акціонерів, які мають право </w:t>
      </w:r>
      <w:r w:rsidR="00D05A77" w:rsidRPr="00842CE6">
        <w:rPr>
          <w:rFonts w:ascii="Times New Roman" w:eastAsia="Times New Roman" w:hAnsi="Times New Roman" w:cs="Times New Roman"/>
          <w:sz w:val="20"/>
          <w:szCs w:val="20"/>
          <w:lang w:val="uk-UA" w:eastAsia="ar-SA"/>
        </w:rPr>
        <w:t>на таку участь, або їх представники</w:t>
      </w:r>
      <w:r w:rsidRPr="00842CE6">
        <w:rPr>
          <w:rFonts w:ascii="Times New Roman" w:eastAsia="Times New Roman" w:hAnsi="Times New Roman" w:cs="Times New Roman"/>
          <w:sz w:val="20"/>
          <w:szCs w:val="20"/>
          <w:lang w:val="uk-UA" w:eastAsia="ar-SA"/>
        </w:rPr>
        <w:t>.</w:t>
      </w:r>
      <w:r w:rsidR="003D6F0B" w:rsidRPr="00842CE6">
        <w:rPr>
          <w:rFonts w:ascii="Times New Roman" w:eastAsia="Times New Roman" w:hAnsi="Times New Roman" w:cs="Times New Roman"/>
          <w:sz w:val="20"/>
          <w:szCs w:val="20"/>
          <w:lang w:val="uk-UA" w:eastAsia="ar-SA"/>
        </w:rPr>
        <w:t xml:space="preserve"> У Загальних зборах акціонерів за запрошенням особи, яка </w:t>
      </w:r>
      <w:proofErr w:type="spellStart"/>
      <w:r w:rsidR="003D6F0B" w:rsidRPr="00842CE6">
        <w:rPr>
          <w:rFonts w:ascii="Times New Roman" w:eastAsia="Times New Roman" w:hAnsi="Times New Roman" w:cs="Times New Roman"/>
          <w:sz w:val="20"/>
          <w:szCs w:val="20"/>
          <w:lang w:val="uk-UA" w:eastAsia="ar-SA"/>
        </w:rPr>
        <w:t>скликає</w:t>
      </w:r>
      <w:proofErr w:type="spellEnd"/>
      <w:r w:rsidR="003D6F0B" w:rsidRPr="00842CE6">
        <w:rPr>
          <w:rFonts w:ascii="Times New Roman" w:eastAsia="Times New Roman" w:hAnsi="Times New Roman" w:cs="Times New Roman"/>
          <w:sz w:val="20"/>
          <w:szCs w:val="20"/>
          <w:lang w:val="uk-UA" w:eastAsia="ar-SA"/>
        </w:rPr>
        <w:t xml:space="preserve"> Загальні збори, також можуть брати участь інші особи. </w:t>
      </w:r>
    </w:p>
    <w:p w14:paraId="2F84C794" w14:textId="1FB3FDC1" w:rsidR="00BD058F" w:rsidRPr="00842CE6" w:rsidRDefault="00BD058F"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6.2. </w:t>
      </w:r>
      <w:r w:rsidR="00EA2E8A" w:rsidRPr="00842CE6">
        <w:rPr>
          <w:rFonts w:ascii="Times New Roman" w:eastAsia="Times New Roman" w:hAnsi="Times New Roman" w:cs="Times New Roman"/>
          <w:sz w:val="20"/>
          <w:szCs w:val="20"/>
          <w:lang w:val="uk-UA" w:eastAsia="ar-SA"/>
        </w:rPr>
        <w:t>Перелік акціонерів, які мають право на участь у загальних зборах, складається станом на 23 годину робочого дня за два робочі дні до дня проведення таких зборів у порядку, встановленому законодавством про депозитарну систему України</w:t>
      </w:r>
      <w:r w:rsidRPr="00842CE6">
        <w:rPr>
          <w:rFonts w:ascii="Times New Roman" w:eastAsia="Times New Roman" w:hAnsi="Times New Roman" w:cs="Times New Roman"/>
          <w:sz w:val="20"/>
          <w:szCs w:val="20"/>
          <w:lang w:val="uk-UA" w:eastAsia="ar-SA"/>
        </w:rPr>
        <w:t>.</w:t>
      </w:r>
    </w:p>
    <w:p w14:paraId="13E94C04" w14:textId="77777777" w:rsidR="00BD058F" w:rsidRPr="00842CE6" w:rsidRDefault="00BD058F"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6.3. </w:t>
      </w:r>
      <w:r w:rsidR="00D05A77" w:rsidRPr="00842CE6">
        <w:rPr>
          <w:rFonts w:ascii="Times New Roman" w:eastAsia="Times New Roman" w:hAnsi="Times New Roman" w:cs="Times New Roman"/>
          <w:sz w:val="20"/>
          <w:szCs w:val="20"/>
          <w:lang w:val="uk-UA" w:eastAsia="ar-SA"/>
        </w:rPr>
        <w:t xml:space="preserve">На вимогу </w:t>
      </w:r>
      <w:r w:rsidRPr="00842CE6">
        <w:rPr>
          <w:rFonts w:ascii="Times New Roman" w:eastAsia="Times New Roman" w:hAnsi="Times New Roman" w:cs="Times New Roman"/>
          <w:sz w:val="20"/>
          <w:szCs w:val="20"/>
          <w:lang w:val="uk-UA" w:eastAsia="ar-SA"/>
        </w:rPr>
        <w:t>акціонер</w:t>
      </w:r>
      <w:r w:rsidR="00D05A77" w:rsidRPr="00842CE6">
        <w:rPr>
          <w:rFonts w:ascii="Times New Roman" w:eastAsia="Times New Roman" w:hAnsi="Times New Roman" w:cs="Times New Roman"/>
          <w:sz w:val="20"/>
          <w:szCs w:val="20"/>
          <w:lang w:val="uk-UA" w:eastAsia="ar-SA"/>
        </w:rPr>
        <w:t>а Товариство або особа</w:t>
      </w:r>
      <w:r w:rsidRPr="00842CE6">
        <w:rPr>
          <w:rFonts w:ascii="Times New Roman" w:eastAsia="Times New Roman" w:hAnsi="Times New Roman" w:cs="Times New Roman"/>
          <w:sz w:val="20"/>
          <w:szCs w:val="20"/>
          <w:lang w:val="uk-UA" w:eastAsia="ar-SA"/>
        </w:rPr>
        <w:t xml:space="preserve">, </w:t>
      </w:r>
      <w:r w:rsidR="00D05A77" w:rsidRPr="00842CE6">
        <w:rPr>
          <w:rFonts w:ascii="Times New Roman" w:eastAsia="Times New Roman" w:hAnsi="Times New Roman" w:cs="Times New Roman"/>
          <w:sz w:val="20"/>
          <w:szCs w:val="20"/>
          <w:lang w:val="uk-UA" w:eastAsia="ar-SA"/>
        </w:rPr>
        <w:t>яка в</w:t>
      </w:r>
      <w:r w:rsidRPr="00842CE6">
        <w:rPr>
          <w:rFonts w:ascii="Times New Roman" w:eastAsia="Times New Roman" w:hAnsi="Times New Roman" w:cs="Times New Roman"/>
          <w:sz w:val="20"/>
          <w:szCs w:val="20"/>
          <w:lang w:val="uk-UA" w:eastAsia="ar-SA"/>
        </w:rPr>
        <w:t>е</w:t>
      </w:r>
      <w:r w:rsidR="00D05A77" w:rsidRPr="00842CE6">
        <w:rPr>
          <w:rFonts w:ascii="Times New Roman" w:eastAsia="Times New Roman" w:hAnsi="Times New Roman" w:cs="Times New Roman"/>
          <w:sz w:val="20"/>
          <w:szCs w:val="20"/>
          <w:lang w:val="uk-UA" w:eastAsia="ar-SA"/>
        </w:rPr>
        <w:t>де</w:t>
      </w:r>
      <w:r w:rsidRPr="00842CE6">
        <w:rPr>
          <w:rFonts w:ascii="Times New Roman" w:eastAsia="Times New Roman" w:hAnsi="Times New Roman" w:cs="Times New Roman"/>
          <w:sz w:val="20"/>
          <w:szCs w:val="20"/>
          <w:lang w:val="uk-UA" w:eastAsia="ar-SA"/>
        </w:rPr>
        <w:t xml:space="preserve"> о</w:t>
      </w:r>
      <w:r w:rsidR="00D05A77" w:rsidRPr="00842CE6">
        <w:rPr>
          <w:rFonts w:ascii="Times New Roman" w:eastAsia="Times New Roman" w:hAnsi="Times New Roman" w:cs="Times New Roman"/>
          <w:sz w:val="20"/>
          <w:szCs w:val="20"/>
          <w:lang w:val="uk-UA" w:eastAsia="ar-SA"/>
        </w:rPr>
        <w:t>блік</w:t>
      </w:r>
      <w:r w:rsidRPr="00842CE6">
        <w:rPr>
          <w:rFonts w:ascii="Times New Roman" w:eastAsia="Times New Roman" w:hAnsi="Times New Roman" w:cs="Times New Roman"/>
          <w:sz w:val="20"/>
          <w:szCs w:val="20"/>
          <w:lang w:val="uk-UA" w:eastAsia="ar-SA"/>
        </w:rPr>
        <w:t xml:space="preserve"> пр</w:t>
      </w:r>
      <w:r w:rsidR="00D05A77" w:rsidRPr="00842CE6">
        <w:rPr>
          <w:rFonts w:ascii="Times New Roman" w:eastAsia="Times New Roman" w:hAnsi="Times New Roman" w:cs="Times New Roman"/>
          <w:sz w:val="20"/>
          <w:szCs w:val="20"/>
          <w:lang w:val="uk-UA" w:eastAsia="ar-SA"/>
        </w:rPr>
        <w:t>ава</w:t>
      </w:r>
      <w:r w:rsidR="00DD7567" w:rsidRPr="00842CE6">
        <w:rPr>
          <w:rFonts w:ascii="Times New Roman" w:eastAsia="Times New Roman" w:hAnsi="Times New Roman" w:cs="Times New Roman"/>
          <w:sz w:val="20"/>
          <w:szCs w:val="20"/>
          <w:lang w:val="uk-UA" w:eastAsia="ar-SA"/>
        </w:rPr>
        <w:t xml:space="preserve"> </w:t>
      </w:r>
      <w:r w:rsidR="00D05A77" w:rsidRPr="00842CE6">
        <w:rPr>
          <w:rFonts w:ascii="Times New Roman" w:eastAsia="Times New Roman" w:hAnsi="Times New Roman" w:cs="Times New Roman"/>
          <w:sz w:val="20"/>
          <w:szCs w:val="20"/>
          <w:lang w:val="uk-UA" w:eastAsia="ar-SA"/>
        </w:rPr>
        <w:t>в</w:t>
      </w:r>
      <w:r w:rsidRPr="00842CE6">
        <w:rPr>
          <w:rFonts w:ascii="Times New Roman" w:eastAsia="Times New Roman" w:hAnsi="Times New Roman" w:cs="Times New Roman"/>
          <w:sz w:val="20"/>
          <w:szCs w:val="20"/>
          <w:lang w:val="uk-UA" w:eastAsia="ar-SA"/>
        </w:rPr>
        <w:t>л</w:t>
      </w:r>
      <w:r w:rsidR="00D05A77" w:rsidRPr="00842CE6">
        <w:rPr>
          <w:rFonts w:ascii="Times New Roman" w:eastAsia="Times New Roman" w:hAnsi="Times New Roman" w:cs="Times New Roman"/>
          <w:sz w:val="20"/>
          <w:szCs w:val="20"/>
          <w:lang w:val="uk-UA" w:eastAsia="ar-SA"/>
        </w:rPr>
        <w:t>асності</w:t>
      </w:r>
      <w:r w:rsidR="00DD7567" w:rsidRPr="00842CE6">
        <w:rPr>
          <w:rFonts w:ascii="Times New Roman" w:eastAsia="Times New Roman" w:hAnsi="Times New Roman" w:cs="Times New Roman"/>
          <w:sz w:val="20"/>
          <w:szCs w:val="20"/>
          <w:lang w:val="uk-UA" w:eastAsia="ar-SA"/>
        </w:rPr>
        <w:t xml:space="preserve"> </w:t>
      </w:r>
      <w:r w:rsidR="00D05A77" w:rsidRPr="00842CE6">
        <w:rPr>
          <w:rFonts w:ascii="Times New Roman" w:eastAsia="Times New Roman" w:hAnsi="Times New Roman" w:cs="Times New Roman"/>
          <w:sz w:val="20"/>
          <w:szCs w:val="20"/>
          <w:lang w:val="uk-UA" w:eastAsia="ar-SA"/>
        </w:rPr>
        <w:t>н</w:t>
      </w:r>
      <w:r w:rsidRPr="00842CE6">
        <w:rPr>
          <w:rFonts w:ascii="Times New Roman" w:eastAsia="Times New Roman" w:hAnsi="Times New Roman" w:cs="Times New Roman"/>
          <w:sz w:val="20"/>
          <w:szCs w:val="20"/>
          <w:lang w:val="uk-UA" w:eastAsia="ar-SA"/>
        </w:rPr>
        <w:t>а</w:t>
      </w:r>
      <w:r w:rsidR="00D05A77" w:rsidRPr="00842CE6">
        <w:rPr>
          <w:rFonts w:ascii="Times New Roman" w:eastAsia="Times New Roman" w:hAnsi="Times New Roman" w:cs="Times New Roman"/>
          <w:sz w:val="20"/>
          <w:szCs w:val="20"/>
          <w:lang w:val="uk-UA" w:eastAsia="ar-SA"/>
        </w:rPr>
        <w:t xml:space="preserve"> акції Товариства, зобов’язана надати інформацію про включення його до переліку акціонерів, які мають право на участь у Загальних зборах</w:t>
      </w:r>
      <w:r w:rsidRPr="00842CE6">
        <w:rPr>
          <w:rFonts w:ascii="Times New Roman" w:eastAsia="Times New Roman" w:hAnsi="Times New Roman" w:cs="Times New Roman"/>
          <w:sz w:val="20"/>
          <w:szCs w:val="20"/>
          <w:lang w:val="uk-UA" w:eastAsia="ar-SA"/>
        </w:rPr>
        <w:t>.</w:t>
      </w:r>
    </w:p>
    <w:p w14:paraId="7A737131" w14:textId="719F6C97" w:rsidR="00A91953" w:rsidRPr="000201B5" w:rsidRDefault="00BD058F"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6.4. </w:t>
      </w:r>
      <w:r w:rsidR="00D05A77" w:rsidRPr="000201B5">
        <w:rPr>
          <w:rFonts w:ascii="Times New Roman" w:eastAsia="Times New Roman" w:hAnsi="Times New Roman" w:cs="Times New Roman"/>
          <w:sz w:val="20"/>
          <w:szCs w:val="20"/>
          <w:lang w:val="uk-UA" w:eastAsia="ar-SA"/>
        </w:rPr>
        <w:t>Вносити зміни до Переліку акціонерів, які мають право на участь у Загальних зборах Товариства, після його складення заборонено.</w:t>
      </w:r>
      <w:r w:rsidR="00EA2E8A">
        <w:rPr>
          <w:rFonts w:ascii="Times New Roman" w:eastAsia="Times New Roman" w:hAnsi="Times New Roman" w:cs="Times New Roman"/>
          <w:sz w:val="20"/>
          <w:szCs w:val="20"/>
          <w:lang w:val="uk-UA" w:eastAsia="ar-SA"/>
        </w:rPr>
        <w:t xml:space="preserve"> </w:t>
      </w:r>
      <w:r w:rsidR="00A91953" w:rsidRPr="000201B5">
        <w:rPr>
          <w:rFonts w:ascii="Times New Roman" w:eastAsia="Times New Roman" w:hAnsi="Times New Roman" w:cs="Times New Roman"/>
          <w:sz w:val="20"/>
          <w:szCs w:val="20"/>
          <w:lang w:val="uk-UA" w:eastAsia="ar-SA"/>
        </w:rPr>
        <w:t>Обмеження права акціонера на участь у Загальних зборах встановлюється законом.</w:t>
      </w:r>
    </w:p>
    <w:p w14:paraId="39CA5EDC" w14:textId="77777777" w:rsidR="00BD058F" w:rsidRPr="000201B5" w:rsidRDefault="00BD058F"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6.5. </w:t>
      </w:r>
      <w:r w:rsidR="00D05A77" w:rsidRPr="000201B5">
        <w:rPr>
          <w:rFonts w:ascii="Times New Roman" w:eastAsia="Times New Roman" w:hAnsi="Times New Roman" w:cs="Times New Roman"/>
          <w:sz w:val="20"/>
          <w:szCs w:val="20"/>
          <w:lang w:val="uk-UA" w:eastAsia="ar-SA"/>
        </w:rPr>
        <w:t xml:space="preserve">У разі, </w:t>
      </w:r>
      <w:r w:rsidRPr="000201B5">
        <w:rPr>
          <w:rFonts w:ascii="Times New Roman" w:eastAsia="Times New Roman" w:hAnsi="Times New Roman" w:cs="Times New Roman"/>
          <w:sz w:val="20"/>
          <w:szCs w:val="20"/>
          <w:lang w:val="uk-UA" w:eastAsia="ar-SA"/>
        </w:rPr>
        <w:t>я</w:t>
      </w:r>
      <w:r w:rsidR="00D05A77" w:rsidRPr="000201B5">
        <w:rPr>
          <w:rFonts w:ascii="Times New Roman" w:eastAsia="Times New Roman" w:hAnsi="Times New Roman" w:cs="Times New Roman"/>
          <w:sz w:val="20"/>
          <w:szCs w:val="20"/>
          <w:lang w:val="uk-UA" w:eastAsia="ar-SA"/>
        </w:rPr>
        <w:t>кщо</w:t>
      </w:r>
      <w:r w:rsidRPr="000201B5">
        <w:rPr>
          <w:rFonts w:ascii="Times New Roman" w:eastAsia="Times New Roman" w:hAnsi="Times New Roman" w:cs="Times New Roman"/>
          <w:sz w:val="20"/>
          <w:szCs w:val="20"/>
          <w:lang w:val="uk-UA" w:eastAsia="ar-SA"/>
        </w:rPr>
        <w:t xml:space="preserve"> акці</w:t>
      </w:r>
      <w:r w:rsidR="00D05A77" w:rsidRPr="000201B5">
        <w:rPr>
          <w:rFonts w:ascii="Times New Roman" w:eastAsia="Times New Roman" w:hAnsi="Times New Roman" w:cs="Times New Roman"/>
          <w:sz w:val="20"/>
          <w:szCs w:val="20"/>
          <w:lang w:val="uk-UA" w:eastAsia="ar-SA"/>
        </w:rPr>
        <w:t xml:space="preserve">я </w:t>
      </w:r>
      <w:r w:rsidR="00A91953" w:rsidRPr="000201B5">
        <w:rPr>
          <w:rFonts w:ascii="Times New Roman" w:eastAsia="Times New Roman" w:hAnsi="Times New Roman" w:cs="Times New Roman"/>
          <w:sz w:val="20"/>
          <w:szCs w:val="20"/>
          <w:lang w:val="uk-UA" w:eastAsia="ar-SA"/>
        </w:rPr>
        <w:t>перебуває у</w:t>
      </w:r>
      <w:r w:rsidR="00DD7567" w:rsidRPr="000201B5">
        <w:rPr>
          <w:rFonts w:ascii="Times New Roman" w:eastAsia="Times New Roman" w:hAnsi="Times New Roman" w:cs="Times New Roman"/>
          <w:sz w:val="20"/>
          <w:szCs w:val="20"/>
          <w:lang w:val="uk-UA" w:eastAsia="ar-SA"/>
        </w:rPr>
        <w:t xml:space="preserve"> </w:t>
      </w:r>
      <w:r w:rsidR="00D05A77" w:rsidRPr="000201B5">
        <w:rPr>
          <w:rFonts w:ascii="Times New Roman" w:eastAsia="Times New Roman" w:hAnsi="Times New Roman" w:cs="Times New Roman"/>
          <w:sz w:val="20"/>
          <w:szCs w:val="20"/>
          <w:lang w:val="uk-UA" w:eastAsia="ar-SA"/>
        </w:rPr>
        <w:t>сп</w:t>
      </w:r>
      <w:r w:rsidRPr="000201B5">
        <w:rPr>
          <w:rFonts w:ascii="Times New Roman" w:eastAsia="Times New Roman" w:hAnsi="Times New Roman" w:cs="Times New Roman"/>
          <w:sz w:val="20"/>
          <w:szCs w:val="20"/>
          <w:lang w:val="uk-UA" w:eastAsia="ar-SA"/>
        </w:rPr>
        <w:t>і</w:t>
      </w:r>
      <w:r w:rsidR="00D05A77" w:rsidRPr="000201B5">
        <w:rPr>
          <w:rFonts w:ascii="Times New Roman" w:eastAsia="Times New Roman" w:hAnsi="Times New Roman" w:cs="Times New Roman"/>
          <w:sz w:val="20"/>
          <w:szCs w:val="20"/>
          <w:lang w:val="uk-UA" w:eastAsia="ar-SA"/>
        </w:rPr>
        <w:t>льн</w:t>
      </w:r>
      <w:r w:rsidR="00A91953" w:rsidRPr="000201B5">
        <w:rPr>
          <w:rFonts w:ascii="Times New Roman" w:eastAsia="Times New Roman" w:hAnsi="Times New Roman" w:cs="Times New Roman"/>
          <w:sz w:val="20"/>
          <w:szCs w:val="20"/>
          <w:lang w:val="uk-UA" w:eastAsia="ar-SA"/>
        </w:rPr>
        <w:t>ій</w:t>
      </w:r>
      <w:r w:rsidR="00DD7567" w:rsidRPr="000201B5">
        <w:rPr>
          <w:rFonts w:ascii="Times New Roman" w:eastAsia="Times New Roman" w:hAnsi="Times New Roman" w:cs="Times New Roman"/>
          <w:sz w:val="20"/>
          <w:szCs w:val="20"/>
          <w:lang w:val="uk-UA" w:eastAsia="ar-SA"/>
        </w:rPr>
        <w:t xml:space="preserve"> </w:t>
      </w:r>
      <w:r w:rsidR="00D05A77" w:rsidRPr="000201B5">
        <w:rPr>
          <w:rFonts w:ascii="Times New Roman" w:eastAsia="Times New Roman" w:hAnsi="Times New Roman" w:cs="Times New Roman"/>
          <w:sz w:val="20"/>
          <w:szCs w:val="20"/>
          <w:lang w:val="uk-UA" w:eastAsia="ar-SA"/>
        </w:rPr>
        <w:t>в</w:t>
      </w:r>
      <w:r w:rsidRPr="000201B5">
        <w:rPr>
          <w:rFonts w:ascii="Times New Roman" w:eastAsia="Times New Roman" w:hAnsi="Times New Roman" w:cs="Times New Roman"/>
          <w:sz w:val="20"/>
          <w:szCs w:val="20"/>
          <w:lang w:val="uk-UA" w:eastAsia="ar-SA"/>
        </w:rPr>
        <w:t>ла</w:t>
      </w:r>
      <w:r w:rsidR="00D05A77" w:rsidRPr="000201B5">
        <w:rPr>
          <w:rFonts w:ascii="Times New Roman" w:eastAsia="Times New Roman" w:hAnsi="Times New Roman" w:cs="Times New Roman"/>
          <w:sz w:val="20"/>
          <w:szCs w:val="20"/>
          <w:lang w:val="uk-UA" w:eastAsia="ar-SA"/>
        </w:rPr>
        <w:t xml:space="preserve">сності </w:t>
      </w:r>
      <w:r w:rsidR="00A91953" w:rsidRPr="000201B5">
        <w:rPr>
          <w:rFonts w:ascii="Times New Roman" w:eastAsia="Times New Roman" w:hAnsi="Times New Roman" w:cs="Times New Roman"/>
          <w:sz w:val="20"/>
          <w:szCs w:val="20"/>
          <w:lang w:val="uk-UA" w:eastAsia="ar-SA"/>
        </w:rPr>
        <w:t>де</w:t>
      </w:r>
      <w:r w:rsidR="00D05A77" w:rsidRPr="000201B5">
        <w:rPr>
          <w:rFonts w:ascii="Times New Roman" w:eastAsia="Times New Roman" w:hAnsi="Times New Roman" w:cs="Times New Roman"/>
          <w:sz w:val="20"/>
          <w:szCs w:val="20"/>
          <w:lang w:val="uk-UA" w:eastAsia="ar-SA"/>
        </w:rPr>
        <w:t>кілько</w:t>
      </w:r>
      <w:r w:rsidR="00A91953" w:rsidRPr="000201B5">
        <w:rPr>
          <w:rFonts w:ascii="Times New Roman" w:eastAsia="Times New Roman" w:hAnsi="Times New Roman" w:cs="Times New Roman"/>
          <w:sz w:val="20"/>
          <w:szCs w:val="20"/>
          <w:lang w:val="uk-UA" w:eastAsia="ar-SA"/>
        </w:rPr>
        <w:t>х</w:t>
      </w:r>
      <w:r w:rsidR="00D05A77" w:rsidRPr="000201B5">
        <w:rPr>
          <w:rFonts w:ascii="Times New Roman" w:eastAsia="Times New Roman" w:hAnsi="Times New Roman" w:cs="Times New Roman"/>
          <w:sz w:val="20"/>
          <w:szCs w:val="20"/>
          <w:lang w:val="uk-UA" w:eastAsia="ar-SA"/>
        </w:rPr>
        <w:t xml:space="preserve"> ос</w:t>
      </w:r>
      <w:r w:rsidR="00A91953" w:rsidRPr="000201B5">
        <w:rPr>
          <w:rFonts w:ascii="Times New Roman" w:eastAsia="Times New Roman" w:hAnsi="Times New Roman" w:cs="Times New Roman"/>
          <w:sz w:val="20"/>
          <w:szCs w:val="20"/>
          <w:lang w:val="uk-UA" w:eastAsia="ar-SA"/>
        </w:rPr>
        <w:t>іб</w:t>
      </w:r>
      <w:r w:rsidR="00D05A77" w:rsidRPr="000201B5">
        <w:rPr>
          <w:rFonts w:ascii="Times New Roman" w:eastAsia="Times New Roman" w:hAnsi="Times New Roman" w:cs="Times New Roman"/>
          <w:sz w:val="20"/>
          <w:szCs w:val="20"/>
          <w:lang w:val="uk-UA" w:eastAsia="ar-SA"/>
        </w:rPr>
        <w:t xml:space="preserve">, </w:t>
      </w:r>
      <w:r w:rsidR="00A91953" w:rsidRPr="000201B5">
        <w:rPr>
          <w:rFonts w:ascii="Times New Roman" w:eastAsia="Times New Roman" w:hAnsi="Times New Roman" w:cs="Times New Roman"/>
          <w:sz w:val="20"/>
          <w:szCs w:val="20"/>
          <w:lang w:val="uk-UA" w:eastAsia="ar-SA"/>
        </w:rPr>
        <w:t>повноваження щодо голосування</w:t>
      </w:r>
      <w:r w:rsidR="00DD7567" w:rsidRPr="000201B5">
        <w:rPr>
          <w:rFonts w:ascii="Times New Roman" w:eastAsia="Times New Roman" w:hAnsi="Times New Roman" w:cs="Times New Roman"/>
          <w:sz w:val="20"/>
          <w:szCs w:val="20"/>
          <w:lang w:val="uk-UA" w:eastAsia="ar-SA"/>
        </w:rPr>
        <w:t xml:space="preserve"> </w:t>
      </w:r>
      <w:r w:rsidR="00A91953" w:rsidRPr="000201B5">
        <w:rPr>
          <w:rFonts w:ascii="Times New Roman" w:eastAsia="Times New Roman" w:hAnsi="Times New Roman" w:cs="Times New Roman"/>
          <w:sz w:val="20"/>
          <w:szCs w:val="20"/>
          <w:lang w:val="uk-UA" w:eastAsia="ar-SA"/>
        </w:rPr>
        <w:t>на</w:t>
      </w:r>
      <w:r w:rsidR="00DD7567" w:rsidRPr="000201B5">
        <w:rPr>
          <w:rFonts w:ascii="Times New Roman" w:eastAsia="Times New Roman" w:hAnsi="Times New Roman" w:cs="Times New Roman"/>
          <w:sz w:val="20"/>
          <w:szCs w:val="20"/>
          <w:lang w:val="uk-UA" w:eastAsia="ar-SA"/>
        </w:rPr>
        <w:t xml:space="preserve"> </w:t>
      </w:r>
      <w:r w:rsidR="00D05A77" w:rsidRPr="000201B5">
        <w:rPr>
          <w:rFonts w:ascii="Times New Roman" w:eastAsia="Times New Roman" w:hAnsi="Times New Roman" w:cs="Times New Roman"/>
          <w:sz w:val="20"/>
          <w:szCs w:val="20"/>
          <w:lang w:val="uk-UA" w:eastAsia="ar-SA"/>
        </w:rPr>
        <w:t>Загальних зборах з</w:t>
      </w:r>
      <w:r w:rsidRPr="000201B5">
        <w:rPr>
          <w:rFonts w:ascii="Times New Roman" w:eastAsia="Times New Roman" w:hAnsi="Times New Roman" w:cs="Times New Roman"/>
          <w:sz w:val="20"/>
          <w:szCs w:val="20"/>
          <w:lang w:val="uk-UA" w:eastAsia="ar-SA"/>
        </w:rPr>
        <w:t>д</w:t>
      </w:r>
      <w:r w:rsidR="00D05A77" w:rsidRPr="000201B5">
        <w:rPr>
          <w:rFonts w:ascii="Times New Roman" w:eastAsia="Times New Roman" w:hAnsi="Times New Roman" w:cs="Times New Roman"/>
          <w:sz w:val="20"/>
          <w:szCs w:val="20"/>
          <w:lang w:val="uk-UA" w:eastAsia="ar-SA"/>
        </w:rPr>
        <w:t>ійснюється</w:t>
      </w:r>
      <w:r w:rsidR="00DD7567" w:rsidRPr="000201B5">
        <w:rPr>
          <w:rFonts w:ascii="Times New Roman" w:eastAsia="Times New Roman" w:hAnsi="Times New Roman" w:cs="Times New Roman"/>
          <w:sz w:val="20"/>
          <w:szCs w:val="20"/>
          <w:lang w:val="uk-UA" w:eastAsia="ar-SA"/>
        </w:rPr>
        <w:t xml:space="preserve"> </w:t>
      </w:r>
      <w:r w:rsidR="00A91953" w:rsidRPr="000201B5">
        <w:rPr>
          <w:rFonts w:ascii="Times New Roman" w:eastAsia="Times New Roman" w:hAnsi="Times New Roman" w:cs="Times New Roman"/>
          <w:sz w:val="20"/>
          <w:szCs w:val="20"/>
          <w:lang w:val="uk-UA" w:eastAsia="ar-SA"/>
        </w:rPr>
        <w:t>з</w:t>
      </w:r>
      <w:r w:rsidR="00D05A77" w:rsidRPr="000201B5">
        <w:rPr>
          <w:rFonts w:ascii="Times New Roman" w:eastAsia="Times New Roman" w:hAnsi="Times New Roman" w:cs="Times New Roman"/>
          <w:sz w:val="20"/>
          <w:szCs w:val="20"/>
          <w:lang w:val="uk-UA" w:eastAsia="ar-SA"/>
        </w:rPr>
        <w:t>а</w:t>
      </w:r>
      <w:r w:rsidR="00DD7567" w:rsidRPr="000201B5">
        <w:rPr>
          <w:rFonts w:ascii="Times New Roman" w:eastAsia="Times New Roman" w:hAnsi="Times New Roman" w:cs="Times New Roman"/>
          <w:sz w:val="20"/>
          <w:szCs w:val="20"/>
          <w:lang w:val="uk-UA" w:eastAsia="ar-SA"/>
        </w:rPr>
        <w:t xml:space="preserve"> </w:t>
      </w:r>
      <w:r w:rsidR="00D05A77" w:rsidRPr="000201B5">
        <w:rPr>
          <w:rFonts w:ascii="Times New Roman" w:eastAsia="Times New Roman" w:hAnsi="Times New Roman" w:cs="Times New Roman"/>
          <w:sz w:val="20"/>
          <w:szCs w:val="20"/>
          <w:lang w:val="uk-UA" w:eastAsia="ar-SA"/>
        </w:rPr>
        <w:t>їх</w:t>
      </w:r>
      <w:r w:rsidR="00DD7567" w:rsidRPr="000201B5">
        <w:rPr>
          <w:rFonts w:ascii="Times New Roman" w:eastAsia="Times New Roman" w:hAnsi="Times New Roman" w:cs="Times New Roman"/>
          <w:sz w:val="20"/>
          <w:szCs w:val="20"/>
          <w:lang w:val="uk-UA" w:eastAsia="ar-SA"/>
        </w:rPr>
        <w:t xml:space="preserve"> </w:t>
      </w:r>
      <w:r w:rsidR="00A91953" w:rsidRPr="000201B5">
        <w:rPr>
          <w:rFonts w:ascii="Times New Roman" w:eastAsia="Times New Roman" w:hAnsi="Times New Roman" w:cs="Times New Roman"/>
          <w:sz w:val="20"/>
          <w:szCs w:val="20"/>
          <w:lang w:val="uk-UA" w:eastAsia="ar-SA"/>
        </w:rPr>
        <w:t xml:space="preserve">згодою </w:t>
      </w:r>
      <w:r w:rsidR="00D05A77" w:rsidRPr="000201B5">
        <w:rPr>
          <w:rFonts w:ascii="Times New Roman" w:eastAsia="Times New Roman" w:hAnsi="Times New Roman" w:cs="Times New Roman"/>
          <w:sz w:val="20"/>
          <w:szCs w:val="20"/>
          <w:lang w:val="uk-UA" w:eastAsia="ar-SA"/>
        </w:rPr>
        <w:t>о</w:t>
      </w:r>
      <w:r w:rsidRPr="000201B5">
        <w:rPr>
          <w:rFonts w:ascii="Times New Roman" w:eastAsia="Times New Roman" w:hAnsi="Times New Roman" w:cs="Times New Roman"/>
          <w:sz w:val="20"/>
          <w:szCs w:val="20"/>
          <w:lang w:val="uk-UA" w:eastAsia="ar-SA"/>
        </w:rPr>
        <w:t>д</w:t>
      </w:r>
      <w:r w:rsidR="00D05A77" w:rsidRPr="000201B5">
        <w:rPr>
          <w:rFonts w:ascii="Times New Roman" w:eastAsia="Times New Roman" w:hAnsi="Times New Roman" w:cs="Times New Roman"/>
          <w:sz w:val="20"/>
          <w:szCs w:val="20"/>
          <w:lang w:val="uk-UA" w:eastAsia="ar-SA"/>
        </w:rPr>
        <w:t xml:space="preserve">ним із співвласників або їх </w:t>
      </w:r>
      <w:r w:rsidR="00A91953" w:rsidRPr="000201B5">
        <w:rPr>
          <w:rFonts w:ascii="Times New Roman" w:eastAsia="Times New Roman" w:hAnsi="Times New Roman" w:cs="Times New Roman"/>
          <w:sz w:val="20"/>
          <w:szCs w:val="20"/>
          <w:lang w:val="uk-UA" w:eastAsia="ar-SA"/>
        </w:rPr>
        <w:t>загальним</w:t>
      </w:r>
      <w:r w:rsidR="00D05A77" w:rsidRPr="000201B5">
        <w:rPr>
          <w:rFonts w:ascii="Times New Roman" w:eastAsia="Times New Roman" w:hAnsi="Times New Roman" w:cs="Times New Roman"/>
          <w:sz w:val="20"/>
          <w:szCs w:val="20"/>
          <w:lang w:val="uk-UA" w:eastAsia="ar-SA"/>
        </w:rPr>
        <w:t xml:space="preserve"> представником</w:t>
      </w:r>
      <w:r w:rsidRPr="000201B5">
        <w:rPr>
          <w:rFonts w:ascii="Times New Roman" w:eastAsia="Times New Roman" w:hAnsi="Times New Roman" w:cs="Times New Roman"/>
          <w:sz w:val="20"/>
          <w:szCs w:val="20"/>
          <w:lang w:val="uk-UA" w:eastAsia="ar-SA"/>
        </w:rPr>
        <w:t>.</w:t>
      </w:r>
    </w:p>
    <w:p w14:paraId="23A5F3B8" w14:textId="77777777" w:rsidR="00BD058F" w:rsidRPr="000201B5" w:rsidRDefault="00BD058F"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6.6. </w:t>
      </w:r>
      <w:r w:rsidR="00D05A77" w:rsidRPr="000201B5">
        <w:rPr>
          <w:rFonts w:ascii="Times New Roman" w:eastAsia="Times New Roman" w:hAnsi="Times New Roman" w:cs="Times New Roman"/>
          <w:sz w:val="20"/>
          <w:szCs w:val="20"/>
          <w:lang w:val="uk-UA" w:eastAsia="ar-SA"/>
        </w:rPr>
        <w:t>А</w:t>
      </w:r>
      <w:r w:rsidRPr="000201B5">
        <w:rPr>
          <w:rFonts w:ascii="Times New Roman" w:eastAsia="Times New Roman" w:hAnsi="Times New Roman" w:cs="Times New Roman"/>
          <w:sz w:val="20"/>
          <w:szCs w:val="20"/>
          <w:lang w:val="uk-UA" w:eastAsia="ar-SA"/>
        </w:rPr>
        <w:t>кціонер</w:t>
      </w:r>
      <w:r w:rsidR="00D05A77" w:rsidRPr="000201B5">
        <w:rPr>
          <w:rFonts w:ascii="Times New Roman" w:eastAsia="Times New Roman" w:hAnsi="Times New Roman" w:cs="Times New Roman"/>
          <w:sz w:val="20"/>
          <w:szCs w:val="20"/>
          <w:lang w:val="uk-UA" w:eastAsia="ar-SA"/>
        </w:rPr>
        <w:t>и</w:t>
      </w:r>
      <w:r w:rsidR="00DD7567" w:rsidRPr="000201B5">
        <w:rPr>
          <w:rFonts w:ascii="Times New Roman" w:eastAsia="Times New Roman" w:hAnsi="Times New Roman" w:cs="Times New Roman"/>
          <w:sz w:val="20"/>
          <w:szCs w:val="20"/>
          <w:lang w:val="uk-UA" w:eastAsia="ar-SA"/>
        </w:rPr>
        <w:t xml:space="preserve"> </w:t>
      </w:r>
      <w:r w:rsidR="00D05A77" w:rsidRPr="000201B5">
        <w:rPr>
          <w:rFonts w:ascii="Times New Roman" w:eastAsia="Times New Roman" w:hAnsi="Times New Roman" w:cs="Times New Roman"/>
          <w:sz w:val="20"/>
          <w:szCs w:val="20"/>
          <w:lang w:val="uk-UA" w:eastAsia="ar-SA"/>
        </w:rPr>
        <w:t>м</w:t>
      </w:r>
      <w:r w:rsidRPr="000201B5">
        <w:rPr>
          <w:rFonts w:ascii="Times New Roman" w:eastAsia="Times New Roman" w:hAnsi="Times New Roman" w:cs="Times New Roman"/>
          <w:sz w:val="20"/>
          <w:szCs w:val="20"/>
          <w:lang w:val="uk-UA" w:eastAsia="ar-SA"/>
        </w:rPr>
        <w:t>о</w:t>
      </w:r>
      <w:r w:rsidR="00D05A77" w:rsidRPr="000201B5">
        <w:rPr>
          <w:rFonts w:ascii="Times New Roman" w:eastAsia="Times New Roman" w:hAnsi="Times New Roman" w:cs="Times New Roman"/>
          <w:sz w:val="20"/>
          <w:szCs w:val="20"/>
          <w:lang w:val="uk-UA" w:eastAsia="ar-SA"/>
        </w:rPr>
        <w:t>жуть</w:t>
      </w:r>
      <w:r w:rsidR="00DD7567" w:rsidRPr="000201B5">
        <w:rPr>
          <w:rFonts w:ascii="Times New Roman" w:eastAsia="Times New Roman" w:hAnsi="Times New Roman" w:cs="Times New Roman"/>
          <w:sz w:val="20"/>
          <w:szCs w:val="20"/>
          <w:lang w:val="uk-UA" w:eastAsia="ar-SA"/>
        </w:rPr>
        <w:t xml:space="preserve"> </w:t>
      </w:r>
      <w:r w:rsidR="00D05A77" w:rsidRPr="000201B5">
        <w:rPr>
          <w:rFonts w:ascii="Times New Roman" w:eastAsia="Times New Roman" w:hAnsi="Times New Roman" w:cs="Times New Roman"/>
          <w:sz w:val="20"/>
          <w:szCs w:val="20"/>
          <w:lang w:val="uk-UA" w:eastAsia="ar-SA"/>
        </w:rPr>
        <w:t>бра</w:t>
      </w:r>
      <w:r w:rsidRPr="000201B5">
        <w:rPr>
          <w:rFonts w:ascii="Times New Roman" w:eastAsia="Times New Roman" w:hAnsi="Times New Roman" w:cs="Times New Roman"/>
          <w:sz w:val="20"/>
          <w:szCs w:val="20"/>
          <w:lang w:val="uk-UA" w:eastAsia="ar-SA"/>
        </w:rPr>
        <w:t>ти</w:t>
      </w:r>
      <w:r w:rsidR="00D05A77" w:rsidRPr="000201B5">
        <w:rPr>
          <w:rFonts w:ascii="Times New Roman" w:eastAsia="Times New Roman" w:hAnsi="Times New Roman" w:cs="Times New Roman"/>
          <w:sz w:val="20"/>
          <w:szCs w:val="20"/>
          <w:lang w:val="uk-UA" w:eastAsia="ar-SA"/>
        </w:rPr>
        <w:t xml:space="preserve"> участь у Загальних зборах особисто або через своїх представників. </w:t>
      </w:r>
    </w:p>
    <w:p w14:paraId="30838C7F" w14:textId="77777777" w:rsidR="00C17D7A" w:rsidRPr="000201B5" w:rsidRDefault="00C17D7A"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6.7. </w:t>
      </w:r>
      <w:r w:rsidR="006E6CAC" w:rsidRPr="000201B5">
        <w:rPr>
          <w:rFonts w:ascii="Times New Roman" w:eastAsia="Times New Roman" w:hAnsi="Times New Roman" w:cs="Times New Roman"/>
          <w:sz w:val="20"/>
          <w:szCs w:val="20"/>
          <w:lang w:val="uk-UA" w:eastAsia="ar-SA"/>
        </w:rPr>
        <w:t>Повноваже</w:t>
      </w:r>
      <w:r w:rsidRPr="000201B5">
        <w:rPr>
          <w:rFonts w:ascii="Times New Roman" w:eastAsia="Times New Roman" w:hAnsi="Times New Roman" w:cs="Times New Roman"/>
          <w:sz w:val="20"/>
          <w:szCs w:val="20"/>
          <w:lang w:val="uk-UA" w:eastAsia="ar-SA"/>
        </w:rPr>
        <w:t>ння пр</w:t>
      </w:r>
      <w:r w:rsidR="006E6CAC" w:rsidRPr="000201B5">
        <w:rPr>
          <w:rFonts w:ascii="Times New Roman" w:eastAsia="Times New Roman" w:hAnsi="Times New Roman" w:cs="Times New Roman"/>
          <w:sz w:val="20"/>
          <w:szCs w:val="20"/>
          <w:lang w:val="uk-UA" w:eastAsia="ar-SA"/>
        </w:rPr>
        <w:t>едставника</w:t>
      </w:r>
      <w:r w:rsidR="00DD7567" w:rsidRPr="000201B5">
        <w:rPr>
          <w:rFonts w:ascii="Times New Roman" w:eastAsia="Times New Roman" w:hAnsi="Times New Roman" w:cs="Times New Roman"/>
          <w:sz w:val="20"/>
          <w:szCs w:val="20"/>
          <w:lang w:val="uk-UA" w:eastAsia="ar-SA"/>
        </w:rPr>
        <w:t xml:space="preserve"> </w:t>
      </w:r>
      <w:r w:rsidR="006E6CAC" w:rsidRPr="000201B5">
        <w:rPr>
          <w:rFonts w:ascii="Times New Roman" w:eastAsia="Times New Roman" w:hAnsi="Times New Roman" w:cs="Times New Roman"/>
          <w:sz w:val="20"/>
          <w:szCs w:val="20"/>
          <w:lang w:val="uk-UA" w:eastAsia="ar-SA"/>
        </w:rPr>
        <w:t>акціонера мають</w:t>
      </w:r>
      <w:r w:rsidR="00DD7567" w:rsidRPr="000201B5">
        <w:rPr>
          <w:rFonts w:ascii="Times New Roman" w:eastAsia="Times New Roman" w:hAnsi="Times New Roman" w:cs="Times New Roman"/>
          <w:sz w:val="20"/>
          <w:szCs w:val="20"/>
          <w:lang w:val="uk-UA" w:eastAsia="ar-SA"/>
        </w:rPr>
        <w:t xml:space="preserve"> </w:t>
      </w:r>
      <w:r w:rsidR="006E6CAC" w:rsidRPr="000201B5">
        <w:rPr>
          <w:rFonts w:ascii="Times New Roman" w:eastAsia="Times New Roman" w:hAnsi="Times New Roman" w:cs="Times New Roman"/>
          <w:sz w:val="20"/>
          <w:szCs w:val="20"/>
          <w:lang w:val="uk-UA" w:eastAsia="ar-SA"/>
        </w:rPr>
        <w:t>б</w:t>
      </w:r>
      <w:r w:rsidRPr="000201B5">
        <w:rPr>
          <w:rFonts w:ascii="Times New Roman" w:eastAsia="Times New Roman" w:hAnsi="Times New Roman" w:cs="Times New Roman"/>
          <w:sz w:val="20"/>
          <w:szCs w:val="20"/>
          <w:lang w:val="uk-UA" w:eastAsia="ar-SA"/>
        </w:rPr>
        <w:t>у</w:t>
      </w:r>
      <w:r w:rsidR="006E6CAC" w:rsidRPr="000201B5">
        <w:rPr>
          <w:rFonts w:ascii="Times New Roman" w:eastAsia="Times New Roman" w:hAnsi="Times New Roman" w:cs="Times New Roman"/>
          <w:sz w:val="20"/>
          <w:szCs w:val="20"/>
          <w:lang w:val="uk-UA" w:eastAsia="ar-SA"/>
        </w:rPr>
        <w:t>ти</w:t>
      </w:r>
      <w:r w:rsidR="00DD7567" w:rsidRPr="000201B5">
        <w:rPr>
          <w:rFonts w:ascii="Times New Roman" w:eastAsia="Times New Roman" w:hAnsi="Times New Roman" w:cs="Times New Roman"/>
          <w:sz w:val="20"/>
          <w:szCs w:val="20"/>
          <w:lang w:val="uk-UA" w:eastAsia="ar-SA"/>
        </w:rPr>
        <w:t xml:space="preserve"> </w:t>
      </w:r>
      <w:r w:rsidR="006E6CAC" w:rsidRPr="000201B5">
        <w:rPr>
          <w:rFonts w:ascii="Times New Roman" w:eastAsia="Times New Roman" w:hAnsi="Times New Roman" w:cs="Times New Roman"/>
          <w:sz w:val="20"/>
          <w:szCs w:val="20"/>
          <w:lang w:val="uk-UA" w:eastAsia="ar-SA"/>
        </w:rPr>
        <w:t>н</w:t>
      </w:r>
      <w:r w:rsidRPr="000201B5">
        <w:rPr>
          <w:rFonts w:ascii="Times New Roman" w:eastAsia="Times New Roman" w:hAnsi="Times New Roman" w:cs="Times New Roman"/>
          <w:sz w:val="20"/>
          <w:szCs w:val="20"/>
          <w:lang w:val="uk-UA" w:eastAsia="ar-SA"/>
        </w:rPr>
        <w:t>а</w:t>
      </w:r>
      <w:r w:rsidR="006E6CAC" w:rsidRPr="000201B5">
        <w:rPr>
          <w:rFonts w:ascii="Times New Roman" w:eastAsia="Times New Roman" w:hAnsi="Times New Roman" w:cs="Times New Roman"/>
          <w:sz w:val="20"/>
          <w:szCs w:val="20"/>
          <w:lang w:val="uk-UA" w:eastAsia="ar-SA"/>
        </w:rPr>
        <w:t>лежним чином</w:t>
      </w:r>
      <w:r w:rsidR="00DD7567" w:rsidRPr="000201B5">
        <w:rPr>
          <w:rFonts w:ascii="Times New Roman" w:eastAsia="Times New Roman" w:hAnsi="Times New Roman" w:cs="Times New Roman"/>
          <w:sz w:val="20"/>
          <w:szCs w:val="20"/>
          <w:lang w:val="uk-UA" w:eastAsia="ar-SA"/>
        </w:rPr>
        <w:t xml:space="preserve"> </w:t>
      </w:r>
      <w:r w:rsidR="006E6CAC" w:rsidRPr="000201B5">
        <w:rPr>
          <w:rFonts w:ascii="Times New Roman" w:eastAsia="Times New Roman" w:hAnsi="Times New Roman" w:cs="Times New Roman"/>
          <w:sz w:val="20"/>
          <w:szCs w:val="20"/>
          <w:lang w:val="uk-UA" w:eastAsia="ar-SA"/>
        </w:rPr>
        <w:t>підтверджені відповідно до вимог чинного</w:t>
      </w:r>
      <w:r w:rsidRPr="000201B5">
        <w:rPr>
          <w:rFonts w:ascii="Times New Roman" w:eastAsia="Times New Roman" w:hAnsi="Times New Roman" w:cs="Times New Roman"/>
          <w:sz w:val="20"/>
          <w:szCs w:val="20"/>
          <w:lang w:val="uk-UA" w:eastAsia="ar-SA"/>
        </w:rPr>
        <w:t xml:space="preserve"> законодавств</w:t>
      </w:r>
      <w:r w:rsidR="006E6CAC" w:rsidRPr="000201B5">
        <w:rPr>
          <w:rFonts w:ascii="Times New Roman" w:eastAsia="Times New Roman" w:hAnsi="Times New Roman" w:cs="Times New Roman"/>
          <w:sz w:val="20"/>
          <w:szCs w:val="20"/>
          <w:lang w:val="uk-UA" w:eastAsia="ar-SA"/>
        </w:rPr>
        <w:t>а</w:t>
      </w:r>
      <w:r w:rsidRPr="000201B5">
        <w:rPr>
          <w:rFonts w:ascii="Times New Roman" w:eastAsia="Times New Roman" w:hAnsi="Times New Roman" w:cs="Times New Roman"/>
          <w:sz w:val="20"/>
          <w:szCs w:val="20"/>
          <w:lang w:val="uk-UA" w:eastAsia="ar-SA"/>
        </w:rPr>
        <w:t>.</w:t>
      </w:r>
    </w:p>
    <w:p w14:paraId="41B1B5E2" w14:textId="338B38EC" w:rsidR="002A2C83" w:rsidRPr="00842CE6" w:rsidRDefault="00C17D7A"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6.8. </w:t>
      </w:r>
      <w:r w:rsidR="006E6CAC" w:rsidRPr="000201B5">
        <w:rPr>
          <w:rFonts w:ascii="Times New Roman" w:eastAsia="Times New Roman" w:hAnsi="Times New Roman" w:cs="Times New Roman"/>
          <w:sz w:val="20"/>
          <w:szCs w:val="20"/>
          <w:lang w:val="uk-UA" w:eastAsia="ar-SA"/>
        </w:rPr>
        <w:t>Представником акціонера на Загальних зборах Товариства може бути фізична особа або уповноважена особа юридичної особи, а також уповноважена особа держави або територіальної громади</w:t>
      </w:r>
      <w:r w:rsidR="002A2C83" w:rsidRPr="000201B5">
        <w:rPr>
          <w:rFonts w:ascii="Times New Roman" w:eastAsia="Times New Roman" w:hAnsi="Times New Roman" w:cs="Times New Roman"/>
          <w:sz w:val="20"/>
          <w:szCs w:val="20"/>
          <w:lang w:val="uk-UA" w:eastAsia="ar-SA"/>
        </w:rPr>
        <w:t>.</w:t>
      </w:r>
      <w:r w:rsidR="00D338CF">
        <w:rPr>
          <w:rFonts w:ascii="Times New Roman" w:eastAsia="Times New Roman" w:hAnsi="Times New Roman" w:cs="Times New Roman"/>
          <w:sz w:val="20"/>
          <w:szCs w:val="20"/>
          <w:lang w:val="uk-UA" w:eastAsia="ar-SA"/>
        </w:rPr>
        <w:t xml:space="preserve"> </w:t>
      </w:r>
      <w:r w:rsidR="00D338CF" w:rsidRPr="00D338CF">
        <w:rPr>
          <w:rFonts w:ascii="Times New Roman" w:eastAsia="Times New Roman" w:hAnsi="Times New Roman" w:cs="Times New Roman"/>
          <w:sz w:val="20"/>
          <w:szCs w:val="20"/>
          <w:lang w:val="uk-UA" w:eastAsia="ar-SA"/>
        </w:rPr>
        <w:t xml:space="preserve">Представником акціонера - фізичної чи юридичної особи на Загальних зборах може бути інша фізична особа або уповноважена особа юридичної </w:t>
      </w:r>
      <w:r w:rsidR="00D338CF" w:rsidRPr="00842CE6">
        <w:rPr>
          <w:rFonts w:ascii="Times New Roman" w:eastAsia="Times New Roman" w:hAnsi="Times New Roman" w:cs="Times New Roman"/>
          <w:sz w:val="20"/>
          <w:szCs w:val="20"/>
          <w:lang w:val="uk-UA" w:eastAsia="ar-SA"/>
        </w:rPr>
        <w:t>особи, а представником акціонера - держави чи територіальної громади - уповноважена особа органу, що здійснює управління об’єктами державної власності чи об’єктами комунальної власності.</w:t>
      </w:r>
    </w:p>
    <w:p w14:paraId="3D759BF9" w14:textId="4FD6E06C" w:rsidR="001A7C23" w:rsidRPr="00842CE6" w:rsidRDefault="002A2C83" w:rsidP="00D338CF">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6.9. </w:t>
      </w:r>
      <w:r w:rsidR="00D338CF" w:rsidRPr="00842CE6">
        <w:rPr>
          <w:rFonts w:ascii="Times New Roman" w:eastAsia="Times New Roman" w:hAnsi="Times New Roman" w:cs="Times New Roman"/>
          <w:sz w:val="20"/>
          <w:szCs w:val="20"/>
          <w:lang w:val="uk-UA" w:eastAsia="ar-SA"/>
        </w:rPr>
        <w:t>Представником акціонера на Загальних зборах у разі участі у Загальних зборах через авторизовану електронну систему може виступати депозитарна установа, що обслуговує рахунок у цінних паперах такого акціонера, на якому обліковуються належні акціонеру акції Товариства, якщо це передбачено договором, укладеним між ними. У такому разі депозитарна установа є представником акціонера на Загальних зборах відповідно до письмово оформленого волевиявлення акціонера щодо голосування з питань порядку денного та несе відповідальність за достовірність поданої інформації щодо такого волевиявлення акціонера</w:t>
      </w:r>
      <w:r w:rsidR="0011037C" w:rsidRPr="00842CE6">
        <w:rPr>
          <w:rFonts w:ascii="Times New Roman" w:eastAsia="Times New Roman" w:hAnsi="Times New Roman" w:cs="Times New Roman"/>
          <w:sz w:val="20"/>
          <w:szCs w:val="20"/>
          <w:lang w:val="uk-UA" w:eastAsia="ar-SA"/>
        </w:rPr>
        <w:t>.</w:t>
      </w:r>
    </w:p>
    <w:p w14:paraId="3F50897D" w14:textId="534841F0" w:rsidR="00D338CF" w:rsidRPr="00842CE6" w:rsidRDefault="0011037C"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6.1</w:t>
      </w:r>
      <w:r w:rsidR="00D338CF" w:rsidRPr="00842CE6">
        <w:rPr>
          <w:rFonts w:ascii="Times New Roman" w:eastAsia="Times New Roman" w:hAnsi="Times New Roman" w:cs="Times New Roman"/>
          <w:sz w:val="20"/>
          <w:szCs w:val="20"/>
          <w:lang w:val="uk-UA" w:eastAsia="ar-SA"/>
        </w:rPr>
        <w:t>0</w:t>
      </w:r>
      <w:r w:rsidRPr="00842CE6">
        <w:rPr>
          <w:rFonts w:ascii="Times New Roman" w:eastAsia="Times New Roman" w:hAnsi="Times New Roman" w:cs="Times New Roman"/>
          <w:sz w:val="20"/>
          <w:szCs w:val="20"/>
          <w:lang w:val="uk-UA" w:eastAsia="ar-SA"/>
        </w:rPr>
        <w:t>. Акціонер має право призначати свого пре</w:t>
      </w:r>
      <w:r w:rsidR="00797EDA" w:rsidRPr="00842CE6">
        <w:rPr>
          <w:rFonts w:ascii="Times New Roman" w:eastAsia="Times New Roman" w:hAnsi="Times New Roman" w:cs="Times New Roman"/>
          <w:sz w:val="20"/>
          <w:szCs w:val="20"/>
          <w:lang w:val="uk-UA" w:eastAsia="ar-SA"/>
        </w:rPr>
        <w:t>дставника постійно або на певний строк.</w:t>
      </w:r>
      <w:r w:rsidR="00D338CF" w:rsidRPr="00842CE6">
        <w:rPr>
          <w:rFonts w:ascii="Times New Roman" w:eastAsia="Times New Roman" w:hAnsi="Times New Roman" w:cs="Times New Roman"/>
          <w:sz w:val="20"/>
          <w:szCs w:val="20"/>
          <w:lang w:val="uk-UA" w:eastAsia="ar-SA"/>
        </w:rPr>
        <w:t xml:space="preserve"> Акціонер має право у будь-який час до закінчення строку, відведеного для реєстрації учасників Загальних зборів, відкликати або замінити свого представника, повідомивши про це реєстраційну комісію, або взяти участь у </w:t>
      </w:r>
      <w:r w:rsidR="00262DC8" w:rsidRPr="00842CE6">
        <w:rPr>
          <w:rFonts w:ascii="Times New Roman" w:eastAsia="Times New Roman" w:hAnsi="Times New Roman" w:cs="Times New Roman"/>
          <w:sz w:val="20"/>
          <w:szCs w:val="20"/>
          <w:lang w:val="uk-UA" w:eastAsia="ar-SA"/>
        </w:rPr>
        <w:t>З</w:t>
      </w:r>
      <w:r w:rsidR="00D338CF" w:rsidRPr="00842CE6">
        <w:rPr>
          <w:rFonts w:ascii="Times New Roman" w:eastAsia="Times New Roman" w:hAnsi="Times New Roman" w:cs="Times New Roman"/>
          <w:sz w:val="20"/>
          <w:szCs w:val="20"/>
          <w:lang w:val="uk-UA" w:eastAsia="ar-SA"/>
        </w:rPr>
        <w:t xml:space="preserve">агальних зборах особисто. </w:t>
      </w:r>
    </w:p>
    <w:p w14:paraId="264521F3" w14:textId="1CA0CC14" w:rsidR="00797EDA" w:rsidRPr="00842CE6" w:rsidRDefault="00921151"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6.1</w:t>
      </w:r>
      <w:r w:rsidR="00D338CF" w:rsidRPr="00842CE6">
        <w:rPr>
          <w:rFonts w:ascii="Times New Roman" w:eastAsia="Times New Roman" w:hAnsi="Times New Roman" w:cs="Times New Roman"/>
          <w:sz w:val="20"/>
          <w:szCs w:val="20"/>
          <w:lang w:val="uk-UA" w:eastAsia="ar-SA"/>
        </w:rPr>
        <w:t>1</w:t>
      </w:r>
      <w:r w:rsidRPr="00842CE6">
        <w:rPr>
          <w:rFonts w:ascii="Times New Roman" w:eastAsia="Times New Roman" w:hAnsi="Times New Roman" w:cs="Times New Roman"/>
          <w:sz w:val="20"/>
          <w:szCs w:val="20"/>
          <w:lang w:val="uk-UA" w:eastAsia="ar-SA"/>
        </w:rPr>
        <w:t xml:space="preserve">. </w:t>
      </w:r>
      <w:r w:rsidR="00D338CF" w:rsidRPr="00842CE6">
        <w:rPr>
          <w:rFonts w:ascii="Times New Roman" w:eastAsia="Times New Roman" w:hAnsi="Times New Roman" w:cs="Times New Roman"/>
          <w:sz w:val="20"/>
          <w:szCs w:val="20"/>
          <w:lang w:val="uk-UA" w:eastAsia="ar-SA"/>
        </w:rPr>
        <w:t xml:space="preserve">У разі проведення очних Загальних зборів повідомлення акціонером відповідного органу Товариства про заміну або відкликання свого представника здійснюється в письмовій формі та вважається здійсненим у разі отримання такого повідомлення реєстраційною комісією у строки, передбачені законом. </w:t>
      </w:r>
      <w:r w:rsidRPr="00842CE6">
        <w:rPr>
          <w:rFonts w:ascii="Times New Roman" w:eastAsia="Times New Roman" w:hAnsi="Times New Roman" w:cs="Times New Roman"/>
          <w:sz w:val="20"/>
          <w:szCs w:val="20"/>
          <w:lang w:val="uk-UA" w:eastAsia="ar-SA"/>
        </w:rPr>
        <w:t>Повідомлення акціонером відповідного органу Товариства про призначення,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14:paraId="4534338E" w14:textId="2C77FA6B" w:rsidR="0011037C" w:rsidRPr="00842CE6" w:rsidRDefault="00797EDA"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6.1</w:t>
      </w:r>
      <w:r w:rsidR="00D338CF" w:rsidRPr="00842CE6">
        <w:rPr>
          <w:rFonts w:ascii="Times New Roman" w:eastAsia="Times New Roman" w:hAnsi="Times New Roman" w:cs="Times New Roman"/>
          <w:sz w:val="20"/>
          <w:szCs w:val="20"/>
          <w:lang w:val="uk-UA" w:eastAsia="ar-SA"/>
        </w:rPr>
        <w:t>2</w:t>
      </w:r>
      <w:r w:rsidRPr="00842CE6">
        <w:rPr>
          <w:rFonts w:ascii="Times New Roman" w:eastAsia="Times New Roman" w:hAnsi="Times New Roman" w:cs="Times New Roman"/>
          <w:sz w:val="20"/>
          <w:szCs w:val="20"/>
          <w:lang w:val="uk-UA" w:eastAsia="ar-SA"/>
        </w:rPr>
        <w:t xml:space="preserve">. </w:t>
      </w:r>
      <w:r w:rsidR="009D62AD" w:rsidRPr="00842CE6">
        <w:rPr>
          <w:rFonts w:ascii="Times New Roman" w:eastAsia="Times New Roman" w:hAnsi="Times New Roman" w:cs="Times New Roman"/>
          <w:sz w:val="20"/>
          <w:szCs w:val="20"/>
          <w:lang w:val="uk-UA" w:eastAsia="ar-SA"/>
        </w:rPr>
        <w:t xml:space="preserve">Довіреність на право участі та голосування на </w:t>
      </w:r>
      <w:r w:rsidR="00021324" w:rsidRPr="00842CE6">
        <w:rPr>
          <w:rFonts w:ascii="Times New Roman" w:eastAsia="Times New Roman" w:hAnsi="Times New Roman" w:cs="Times New Roman"/>
          <w:sz w:val="20"/>
          <w:szCs w:val="20"/>
          <w:lang w:val="uk-UA" w:eastAsia="ar-SA"/>
        </w:rPr>
        <w:t>З</w:t>
      </w:r>
      <w:r w:rsidR="009D62AD" w:rsidRPr="00842CE6">
        <w:rPr>
          <w:rFonts w:ascii="Times New Roman" w:eastAsia="Times New Roman" w:hAnsi="Times New Roman" w:cs="Times New Roman"/>
          <w:sz w:val="20"/>
          <w:szCs w:val="20"/>
          <w:lang w:val="uk-UA" w:eastAsia="ar-SA"/>
        </w:rPr>
        <w:t xml:space="preserve">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w:t>
      </w:r>
      <w:r w:rsidR="00021324" w:rsidRPr="00842CE6">
        <w:rPr>
          <w:rFonts w:ascii="Times New Roman" w:eastAsia="Times New Roman" w:hAnsi="Times New Roman" w:cs="Times New Roman"/>
          <w:sz w:val="20"/>
          <w:szCs w:val="20"/>
          <w:lang w:val="uk-UA" w:eastAsia="ar-SA"/>
        </w:rPr>
        <w:t>З</w:t>
      </w:r>
      <w:r w:rsidR="009D62AD" w:rsidRPr="00842CE6">
        <w:rPr>
          <w:rFonts w:ascii="Times New Roman" w:eastAsia="Times New Roman" w:hAnsi="Times New Roman" w:cs="Times New Roman"/>
          <w:sz w:val="20"/>
          <w:szCs w:val="20"/>
          <w:lang w:val="uk-UA" w:eastAsia="ar-SA"/>
        </w:rPr>
        <w:t>агальних зборах від імені юридичної особи видається її органом або іншою особою, уповноваженою на це її установчими документами</w:t>
      </w:r>
      <w:r w:rsidRPr="00842CE6">
        <w:rPr>
          <w:rFonts w:ascii="Times New Roman" w:eastAsia="Times New Roman" w:hAnsi="Times New Roman" w:cs="Times New Roman"/>
          <w:sz w:val="20"/>
          <w:szCs w:val="20"/>
          <w:lang w:val="uk-UA" w:eastAsia="ar-SA"/>
        </w:rPr>
        <w:t xml:space="preserve">.    </w:t>
      </w:r>
    </w:p>
    <w:p w14:paraId="7EAAA4FA" w14:textId="1975EEE4" w:rsidR="001A7C23" w:rsidRPr="00842CE6" w:rsidRDefault="00797EDA"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6.1</w:t>
      </w:r>
      <w:r w:rsidR="00D338CF" w:rsidRPr="00842CE6">
        <w:rPr>
          <w:rFonts w:ascii="Times New Roman" w:eastAsia="Times New Roman" w:hAnsi="Times New Roman" w:cs="Times New Roman"/>
          <w:sz w:val="20"/>
          <w:szCs w:val="20"/>
          <w:lang w:val="uk-UA" w:eastAsia="ar-SA"/>
        </w:rPr>
        <w:t>3</w:t>
      </w:r>
      <w:r w:rsidRPr="00842CE6">
        <w:rPr>
          <w:rFonts w:ascii="Times New Roman" w:eastAsia="Times New Roman" w:hAnsi="Times New Roman" w:cs="Times New Roman"/>
          <w:sz w:val="20"/>
          <w:szCs w:val="20"/>
          <w:lang w:val="uk-UA" w:eastAsia="ar-SA"/>
        </w:rPr>
        <w:t xml:space="preserve">. Довіреність на право участі та голосування на Загальних зборах Товариства може містити </w:t>
      </w:r>
      <w:r w:rsidR="00D338CF" w:rsidRPr="00842CE6">
        <w:rPr>
          <w:rFonts w:ascii="Times New Roman" w:eastAsia="Times New Roman" w:hAnsi="Times New Roman" w:cs="Times New Roman"/>
          <w:sz w:val="20"/>
          <w:szCs w:val="20"/>
          <w:lang w:val="uk-UA" w:eastAsia="ar-SA"/>
        </w:rPr>
        <w:t>інструкцію</w:t>
      </w:r>
      <w:r w:rsidRPr="00842CE6">
        <w:rPr>
          <w:rFonts w:ascii="Times New Roman" w:eastAsia="Times New Roman" w:hAnsi="Times New Roman" w:cs="Times New Roman"/>
          <w:sz w:val="20"/>
          <w:szCs w:val="20"/>
          <w:lang w:val="uk-UA" w:eastAsia="ar-SA"/>
        </w:rPr>
        <w:t xml:space="preserve"> щодо голосування, тобто перелік питань порядку денного Загальних зборів із зазначенням того, як і за яке (проти якого) рішення потрібно </w:t>
      </w:r>
      <w:r w:rsidR="009D62AD" w:rsidRPr="00842CE6">
        <w:rPr>
          <w:rFonts w:ascii="Times New Roman" w:eastAsia="Times New Roman" w:hAnsi="Times New Roman" w:cs="Times New Roman"/>
          <w:sz w:val="20"/>
          <w:szCs w:val="20"/>
          <w:lang w:val="uk-UA" w:eastAsia="ar-SA"/>
        </w:rPr>
        <w:t>про</w:t>
      </w:r>
      <w:r w:rsidRPr="00842CE6">
        <w:rPr>
          <w:rFonts w:ascii="Times New Roman" w:eastAsia="Times New Roman" w:hAnsi="Times New Roman" w:cs="Times New Roman"/>
          <w:sz w:val="20"/>
          <w:szCs w:val="20"/>
          <w:lang w:val="uk-UA" w:eastAsia="ar-SA"/>
        </w:rPr>
        <w:t>голосувати.</w:t>
      </w:r>
      <w:r w:rsidR="007F5241" w:rsidRPr="00842CE6">
        <w:rPr>
          <w:rFonts w:ascii="Times New Roman" w:eastAsia="Times New Roman" w:hAnsi="Times New Roman" w:cs="Times New Roman"/>
          <w:sz w:val="20"/>
          <w:szCs w:val="20"/>
          <w:lang w:val="uk-UA" w:eastAsia="ar-SA"/>
        </w:rPr>
        <w:t xml:space="preserve">  </w:t>
      </w:r>
      <w:r w:rsidR="009D62AD" w:rsidRPr="00842CE6">
        <w:rPr>
          <w:rFonts w:ascii="Times New Roman" w:eastAsia="Times New Roman" w:hAnsi="Times New Roman" w:cs="Times New Roman"/>
          <w:sz w:val="20"/>
          <w:szCs w:val="20"/>
          <w:lang w:val="uk-UA" w:eastAsia="ar-SA"/>
        </w:rPr>
        <w:t xml:space="preserve">Під час голосування на </w:t>
      </w:r>
      <w:r w:rsidR="00921151" w:rsidRPr="00842CE6">
        <w:rPr>
          <w:rFonts w:ascii="Times New Roman" w:eastAsia="Times New Roman" w:hAnsi="Times New Roman" w:cs="Times New Roman"/>
          <w:sz w:val="20"/>
          <w:szCs w:val="20"/>
          <w:lang w:val="uk-UA" w:eastAsia="ar-SA"/>
        </w:rPr>
        <w:t>За</w:t>
      </w:r>
      <w:r w:rsidR="009D62AD" w:rsidRPr="00842CE6">
        <w:rPr>
          <w:rFonts w:ascii="Times New Roman" w:eastAsia="Times New Roman" w:hAnsi="Times New Roman" w:cs="Times New Roman"/>
          <w:sz w:val="20"/>
          <w:szCs w:val="20"/>
          <w:lang w:val="uk-UA" w:eastAsia="ar-SA"/>
        </w:rPr>
        <w:t>гальних зборах представник повинен голосувати саме так, як перед</w:t>
      </w:r>
      <w:r w:rsidR="00D338CF" w:rsidRPr="00842CE6">
        <w:rPr>
          <w:rFonts w:ascii="Times New Roman" w:eastAsia="Times New Roman" w:hAnsi="Times New Roman" w:cs="Times New Roman"/>
          <w:sz w:val="20"/>
          <w:szCs w:val="20"/>
          <w:lang w:val="uk-UA" w:eastAsia="ar-SA"/>
        </w:rPr>
        <w:t>бач</w:t>
      </w:r>
      <w:r w:rsidR="009D62AD" w:rsidRPr="00842CE6">
        <w:rPr>
          <w:rFonts w:ascii="Times New Roman" w:eastAsia="Times New Roman" w:hAnsi="Times New Roman" w:cs="Times New Roman"/>
          <w:sz w:val="20"/>
          <w:szCs w:val="20"/>
          <w:lang w:val="uk-UA" w:eastAsia="ar-SA"/>
        </w:rPr>
        <w:t>ено завданням щодо голосування.</w:t>
      </w:r>
      <w:r w:rsidR="00D338CF" w:rsidRPr="00842CE6">
        <w:rPr>
          <w:shd w:val="clear" w:color="auto" w:fill="FFFFFF"/>
        </w:rPr>
        <w:t xml:space="preserve"> </w:t>
      </w:r>
      <w:r w:rsidR="00D338CF" w:rsidRPr="00842CE6">
        <w:rPr>
          <w:rFonts w:ascii="Times New Roman" w:eastAsia="Times New Roman" w:hAnsi="Times New Roman" w:cs="Times New Roman"/>
          <w:sz w:val="20"/>
          <w:szCs w:val="20"/>
          <w:lang w:val="uk-UA" w:eastAsia="ar-SA"/>
        </w:rPr>
        <w:t>Якщо представник акціонера не має завдання щодо голосування, він здійснює голосування на Загальних зборах на свій розсуд.</w:t>
      </w:r>
    </w:p>
    <w:p w14:paraId="1AE5F7A8" w14:textId="77777777" w:rsidR="00D338CF" w:rsidRPr="00842CE6" w:rsidRDefault="00797EDA" w:rsidP="00D338CF">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lastRenderedPageBreak/>
        <w:t>6.1</w:t>
      </w:r>
      <w:r w:rsidR="00D338CF" w:rsidRPr="00842CE6">
        <w:rPr>
          <w:rFonts w:ascii="Times New Roman" w:eastAsia="Times New Roman" w:hAnsi="Times New Roman" w:cs="Times New Roman"/>
          <w:sz w:val="20"/>
          <w:szCs w:val="20"/>
          <w:lang w:val="uk-UA" w:eastAsia="ar-SA"/>
        </w:rPr>
        <w:t>4</w:t>
      </w:r>
      <w:r w:rsidRPr="00842CE6">
        <w:rPr>
          <w:rFonts w:ascii="Times New Roman" w:eastAsia="Times New Roman" w:hAnsi="Times New Roman" w:cs="Times New Roman"/>
          <w:sz w:val="20"/>
          <w:szCs w:val="20"/>
          <w:lang w:val="uk-UA" w:eastAsia="ar-SA"/>
        </w:rPr>
        <w:t>. Акціонер має право видати довіреність на право участі та голосування на Загальних зборах декільком своїм представникам.</w:t>
      </w:r>
      <w:r w:rsidR="00D338CF" w:rsidRPr="00842CE6">
        <w:rPr>
          <w:rFonts w:ascii="Times New Roman" w:eastAsia="Times New Roman" w:hAnsi="Times New Roman" w:cs="Times New Roman"/>
          <w:sz w:val="20"/>
          <w:szCs w:val="20"/>
          <w:lang w:val="uk-UA" w:eastAsia="ar-SA"/>
        </w:rPr>
        <w:t xml:space="preserve"> У разі якщо для участі в загальних зборах з’явилися декілька представників акціонера, здійснюється ідентифікація та реєстрація того представника, довіреність якому видано пізніше.</w:t>
      </w:r>
    </w:p>
    <w:p w14:paraId="035A95AB" w14:textId="3C5E3BFF" w:rsidR="00D338CF" w:rsidRPr="00842CE6" w:rsidRDefault="00D338CF" w:rsidP="00D338CF">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25" w:name="n557"/>
      <w:bookmarkEnd w:id="25"/>
      <w:r w:rsidRPr="00842CE6">
        <w:rPr>
          <w:rFonts w:ascii="Times New Roman" w:eastAsia="Times New Roman" w:hAnsi="Times New Roman" w:cs="Times New Roman"/>
          <w:sz w:val="20"/>
          <w:szCs w:val="20"/>
          <w:lang w:val="uk-UA" w:eastAsia="ar-SA"/>
        </w:rPr>
        <w:t>Видача довіреності на право участі та голосування на Загальних зборах не виключає право участі у цих Загальних зборах акціонера, який видав довіреність, замість свого представника.</w:t>
      </w:r>
    </w:p>
    <w:p w14:paraId="7EA7D794" w14:textId="0F186BAA" w:rsidR="00797EDA" w:rsidRPr="00842CE6" w:rsidRDefault="00921151"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6.1</w:t>
      </w:r>
      <w:r w:rsidR="00D338CF" w:rsidRPr="00842CE6">
        <w:rPr>
          <w:rFonts w:ascii="Times New Roman" w:eastAsia="Times New Roman" w:hAnsi="Times New Roman" w:cs="Times New Roman"/>
          <w:sz w:val="20"/>
          <w:szCs w:val="20"/>
          <w:lang w:val="uk-UA" w:eastAsia="ar-SA"/>
        </w:rPr>
        <w:t>5</w:t>
      </w:r>
      <w:r w:rsidR="00797EDA" w:rsidRPr="00842CE6">
        <w:rPr>
          <w:rFonts w:ascii="Times New Roman" w:eastAsia="Times New Roman" w:hAnsi="Times New Roman" w:cs="Times New Roman"/>
          <w:sz w:val="20"/>
          <w:szCs w:val="20"/>
          <w:lang w:val="uk-UA" w:eastAsia="ar-SA"/>
        </w:rPr>
        <w:t>. Надання довіреності на право участі та голосування на Загальних зборах не виключає права участі на цих Загальних зборах акціонера, який видав довіреність, замість свого представника.</w:t>
      </w:r>
    </w:p>
    <w:p w14:paraId="08065243" w14:textId="4F096B27" w:rsidR="00797EDA" w:rsidRPr="00842CE6" w:rsidRDefault="00797EDA"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6.1</w:t>
      </w:r>
      <w:r w:rsidR="009B77A9" w:rsidRPr="00842CE6">
        <w:rPr>
          <w:rFonts w:ascii="Times New Roman" w:eastAsia="Times New Roman" w:hAnsi="Times New Roman" w:cs="Times New Roman"/>
          <w:sz w:val="20"/>
          <w:szCs w:val="20"/>
          <w:lang w:val="uk-UA" w:eastAsia="ar-SA"/>
        </w:rPr>
        <w:t>6</w:t>
      </w:r>
      <w:r w:rsidRPr="00842CE6">
        <w:rPr>
          <w:rFonts w:ascii="Times New Roman" w:eastAsia="Times New Roman" w:hAnsi="Times New Roman" w:cs="Times New Roman"/>
          <w:sz w:val="20"/>
          <w:szCs w:val="20"/>
          <w:lang w:val="uk-UA" w:eastAsia="ar-SA"/>
        </w:rPr>
        <w:t>. Довіреності, видані акціонерами за кордоном, відповідно до законодавства іноземної країни, приймаються за умови їх легалізації у порядку, встановленому чинним законодавством та міжнародними договорами України.</w:t>
      </w:r>
    </w:p>
    <w:p w14:paraId="575C8E61" w14:textId="2A746878" w:rsidR="009B77A9" w:rsidRPr="00842CE6" w:rsidRDefault="00797EDA" w:rsidP="009B77A9">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6.</w:t>
      </w:r>
      <w:r w:rsidR="009B77A9" w:rsidRPr="00842CE6">
        <w:rPr>
          <w:rFonts w:ascii="Times New Roman" w:eastAsia="Times New Roman" w:hAnsi="Times New Roman" w:cs="Times New Roman"/>
          <w:sz w:val="20"/>
          <w:szCs w:val="20"/>
          <w:lang w:val="uk-UA" w:eastAsia="ar-SA"/>
        </w:rPr>
        <w:t>17</w:t>
      </w:r>
      <w:r w:rsidRPr="00842CE6">
        <w:rPr>
          <w:rFonts w:ascii="Times New Roman" w:eastAsia="Times New Roman" w:hAnsi="Times New Roman" w:cs="Times New Roman"/>
          <w:sz w:val="20"/>
          <w:szCs w:val="20"/>
          <w:lang w:val="uk-UA" w:eastAsia="ar-SA"/>
        </w:rPr>
        <w:t xml:space="preserve">. </w:t>
      </w:r>
      <w:r w:rsidR="009B77A9" w:rsidRPr="00842CE6">
        <w:rPr>
          <w:rFonts w:ascii="Times New Roman" w:eastAsia="Times New Roman" w:hAnsi="Times New Roman" w:cs="Times New Roman"/>
          <w:sz w:val="20"/>
          <w:szCs w:val="20"/>
          <w:lang w:val="uk-UA" w:eastAsia="ar-SA"/>
        </w:rPr>
        <w:t xml:space="preserve">Особа, яку акціонер має намір уповноважити на участь у Загальних зборах (далі - потенційний представник), повинна завчасно повідомити такого акціонера про наявність у неї конфлікту інтересів, пов’язаного з реалізацією права голосу, та надати інформацію про будь-які факти, які мають значення для прийняття акціонером рішення, пов’язаного з оцінкою ризику того, що така особа діятиме в інших інтересах, ніж інтереси акціонера, під час участі у Загальних зборах. </w:t>
      </w:r>
    </w:p>
    <w:p w14:paraId="14CF05E5" w14:textId="137AE7EA"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26" w:name="n561"/>
      <w:bookmarkEnd w:id="26"/>
      <w:r w:rsidRPr="00842CE6">
        <w:rPr>
          <w:rFonts w:ascii="Times New Roman" w:eastAsia="Times New Roman" w:hAnsi="Times New Roman" w:cs="Times New Roman"/>
          <w:sz w:val="20"/>
          <w:szCs w:val="20"/>
          <w:lang w:val="uk-UA" w:eastAsia="ar-SA"/>
        </w:rPr>
        <w:t>Особа вважається такою, що має конфлікт інтересів, якщо вона, зокрема, є:</w:t>
      </w:r>
    </w:p>
    <w:p w14:paraId="6521CFD2" w14:textId="16167599"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27" w:name="n562"/>
      <w:bookmarkEnd w:id="27"/>
      <w:r w:rsidRPr="00842CE6">
        <w:rPr>
          <w:rFonts w:ascii="Times New Roman" w:eastAsia="Times New Roman" w:hAnsi="Times New Roman" w:cs="Times New Roman"/>
          <w:sz w:val="20"/>
          <w:szCs w:val="20"/>
          <w:lang w:val="uk-UA" w:eastAsia="ar-SA"/>
        </w:rPr>
        <w:t>1) власником контрольного пакета акцій Т</w:t>
      </w:r>
      <w:r w:rsidR="00262DC8" w:rsidRPr="00842CE6">
        <w:rPr>
          <w:rFonts w:ascii="Times New Roman" w:eastAsia="Times New Roman" w:hAnsi="Times New Roman" w:cs="Times New Roman"/>
          <w:sz w:val="20"/>
          <w:szCs w:val="20"/>
          <w:lang w:val="uk-UA" w:eastAsia="ar-SA"/>
        </w:rPr>
        <w:t>о</w:t>
      </w:r>
      <w:r w:rsidRPr="00842CE6">
        <w:rPr>
          <w:rFonts w:ascii="Times New Roman" w:eastAsia="Times New Roman" w:hAnsi="Times New Roman" w:cs="Times New Roman"/>
          <w:sz w:val="20"/>
          <w:szCs w:val="20"/>
          <w:lang w:val="uk-UA" w:eastAsia="ar-SA"/>
        </w:rPr>
        <w:t>вариства або іншою особою, яка перебуває під контролем такого власника;</w:t>
      </w:r>
    </w:p>
    <w:p w14:paraId="5D2E9CE1" w14:textId="029F957F"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28" w:name="n563"/>
      <w:bookmarkEnd w:id="28"/>
      <w:r w:rsidRPr="00842CE6">
        <w:rPr>
          <w:rFonts w:ascii="Times New Roman" w:eastAsia="Times New Roman" w:hAnsi="Times New Roman" w:cs="Times New Roman"/>
          <w:sz w:val="20"/>
          <w:szCs w:val="20"/>
          <w:lang w:val="uk-UA" w:eastAsia="ar-SA"/>
        </w:rPr>
        <w:t>2) членом Наглядової ради або Директором:</w:t>
      </w:r>
    </w:p>
    <w:p w14:paraId="60454BAA" w14:textId="278B6BBD"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29" w:name="n564"/>
      <w:bookmarkEnd w:id="29"/>
      <w:r w:rsidRPr="00842CE6">
        <w:rPr>
          <w:rFonts w:ascii="Times New Roman" w:eastAsia="Times New Roman" w:hAnsi="Times New Roman" w:cs="Times New Roman"/>
          <w:sz w:val="20"/>
          <w:szCs w:val="20"/>
          <w:lang w:val="uk-UA" w:eastAsia="ar-SA"/>
        </w:rPr>
        <w:t>- Товариства;</w:t>
      </w:r>
    </w:p>
    <w:p w14:paraId="5D74901F" w14:textId="1638EF68"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30" w:name="n565"/>
      <w:bookmarkEnd w:id="30"/>
      <w:r w:rsidRPr="00842CE6">
        <w:rPr>
          <w:rFonts w:ascii="Times New Roman" w:eastAsia="Times New Roman" w:hAnsi="Times New Roman" w:cs="Times New Roman"/>
          <w:sz w:val="20"/>
          <w:szCs w:val="20"/>
          <w:lang w:val="uk-UA" w:eastAsia="ar-SA"/>
        </w:rPr>
        <w:t>- юридичної особи - іншого акціонера, який є власником контрольного пакета акцій такого Товариства;</w:t>
      </w:r>
    </w:p>
    <w:p w14:paraId="5BC9ED85" w14:textId="1F7B5F0D"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31" w:name="n566"/>
      <w:bookmarkEnd w:id="31"/>
      <w:r w:rsidRPr="00842CE6">
        <w:rPr>
          <w:rFonts w:ascii="Times New Roman" w:eastAsia="Times New Roman" w:hAnsi="Times New Roman" w:cs="Times New Roman"/>
          <w:sz w:val="20"/>
          <w:szCs w:val="20"/>
          <w:lang w:val="uk-UA" w:eastAsia="ar-SA"/>
        </w:rPr>
        <w:t>юридичної особи, яка перебуває під контролем власника контрольного пакета акцій Товариства;</w:t>
      </w:r>
    </w:p>
    <w:p w14:paraId="6CA9F59C" w14:textId="77777777"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32" w:name="n567"/>
      <w:bookmarkEnd w:id="32"/>
      <w:r w:rsidRPr="00842CE6">
        <w:rPr>
          <w:rFonts w:ascii="Times New Roman" w:eastAsia="Times New Roman" w:hAnsi="Times New Roman" w:cs="Times New Roman"/>
          <w:sz w:val="20"/>
          <w:szCs w:val="20"/>
          <w:lang w:val="uk-UA" w:eastAsia="ar-SA"/>
        </w:rPr>
        <w:t>3) працівником або ключовим партнером з аудиту будь-якої з таких юридичних осіб:</w:t>
      </w:r>
    </w:p>
    <w:p w14:paraId="4F4049E6" w14:textId="00DA7299"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33" w:name="n568"/>
      <w:bookmarkEnd w:id="33"/>
      <w:r w:rsidRPr="00842CE6">
        <w:rPr>
          <w:rFonts w:ascii="Times New Roman" w:eastAsia="Times New Roman" w:hAnsi="Times New Roman" w:cs="Times New Roman"/>
          <w:sz w:val="20"/>
          <w:szCs w:val="20"/>
          <w:lang w:val="uk-UA" w:eastAsia="ar-SA"/>
        </w:rPr>
        <w:t>- Товариства;</w:t>
      </w:r>
    </w:p>
    <w:p w14:paraId="705FC981" w14:textId="43741ACB"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34" w:name="n569"/>
      <w:bookmarkEnd w:id="34"/>
      <w:r w:rsidRPr="00842CE6">
        <w:rPr>
          <w:rFonts w:ascii="Times New Roman" w:eastAsia="Times New Roman" w:hAnsi="Times New Roman" w:cs="Times New Roman"/>
          <w:sz w:val="20"/>
          <w:szCs w:val="20"/>
          <w:lang w:val="uk-UA" w:eastAsia="ar-SA"/>
        </w:rPr>
        <w:t>- юридичної особи - іншого акціонера, який є власником контрольного пакета акцій Товариства;</w:t>
      </w:r>
    </w:p>
    <w:p w14:paraId="25C2489C" w14:textId="5C8695F0"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35" w:name="n570"/>
      <w:bookmarkEnd w:id="35"/>
      <w:r w:rsidRPr="00842CE6">
        <w:rPr>
          <w:rFonts w:ascii="Times New Roman" w:eastAsia="Times New Roman" w:hAnsi="Times New Roman" w:cs="Times New Roman"/>
          <w:sz w:val="20"/>
          <w:szCs w:val="20"/>
          <w:lang w:val="uk-UA" w:eastAsia="ar-SA"/>
        </w:rPr>
        <w:t>- юридичної особи, яка перебуває під контролем власника контрольного пакета акцій Товариства;</w:t>
      </w:r>
    </w:p>
    <w:p w14:paraId="29684E22" w14:textId="0A4635F6"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36" w:name="n571"/>
      <w:bookmarkEnd w:id="36"/>
      <w:r w:rsidRPr="00842CE6">
        <w:rPr>
          <w:rFonts w:ascii="Times New Roman" w:eastAsia="Times New Roman" w:hAnsi="Times New Roman" w:cs="Times New Roman"/>
          <w:sz w:val="20"/>
          <w:szCs w:val="20"/>
          <w:lang w:val="uk-UA" w:eastAsia="ar-SA"/>
        </w:rPr>
        <w:t>4) особою, пов’язаною родинними відносинами з будь-якою фізичною особою, зазначеною у </w:t>
      </w:r>
      <w:hyperlink r:id="rId18" w:anchor="n562" w:history="1">
        <w:r w:rsidRPr="00842CE6">
          <w:rPr>
            <w:rFonts w:ascii="Times New Roman" w:eastAsia="Times New Roman" w:hAnsi="Times New Roman" w:cs="Times New Roman"/>
            <w:sz w:val="20"/>
            <w:szCs w:val="20"/>
            <w:lang w:val="uk-UA" w:eastAsia="ar-SA"/>
          </w:rPr>
          <w:t>підпунктах 1-3</w:t>
        </w:r>
      </w:hyperlink>
      <w:r w:rsidRPr="00842CE6">
        <w:rPr>
          <w:rFonts w:ascii="Times New Roman" w:eastAsia="Times New Roman" w:hAnsi="Times New Roman" w:cs="Times New Roman"/>
          <w:sz w:val="20"/>
          <w:szCs w:val="20"/>
          <w:lang w:val="uk-UA" w:eastAsia="ar-SA"/>
        </w:rPr>
        <w:t> цього пункту.</w:t>
      </w:r>
    </w:p>
    <w:p w14:paraId="07114903" w14:textId="14767536"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37" w:name="n572"/>
      <w:bookmarkStart w:id="38" w:name="n573"/>
      <w:bookmarkEnd w:id="37"/>
      <w:bookmarkEnd w:id="38"/>
      <w:r w:rsidRPr="00842CE6">
        <w:rPr>
          <w:rFonts w:ascii="Times New Roman" w:eastAsia="Times New Roman" w:hAnsi="Times New Roman" w:cs="Times New Roman"/>
          <w:sz w:val="20"/>
          <w:szCs w:val="20"/>
          <w:lang w:val="uk-UA" w:eastAsia="ar-SA"/>
        </w:rPr>
        <w:t xml:space="preserve">Потенційний представник, який отримав довіреність, повинен відмовитися від представництва у разі невиконання вимог цього пункту. </w:t>
      </w:r>
      <w:bookmarkStart w:id="39" w:name="n574"/>
      <w:bookmarkEnd w:id="39"/>
      <w:r w:rsidRPr="00842CE6">
        <w:rPr>
          <w:rFonts w:ascii="Times New Roman" w:eastAsia="Times New Roman" w:hAnsi="Times New Roman" w:cs="Times New Roman"/>
          <w:sz w:val="20"/>
          <w:szCs w:val="20"/>
          <w:lang w:val="uk-UA" w:eastAsia="ar-SA"/>
        </w:rPr>
        <w:t>Потенційний представник може отримати довіреність від більше ніж одного акціонера без обмеження кількості представлених таким чином акціонерів. Потенційний представник, який отримав довіреності від кількох акціонерів, може обрати різні варіанти голосування за кожного акціонера, якого він представляє</w:t>
      </w:r>
      <w:r w:rsidR="00842CE6">
        <w:rPr>
          <w:rFonts w:ascii="Times New Roman" w:eastAsia="Times New Roman" w:hAnsi="Times New Roman" w:cs="Times New Roman"/>
          <w:sz w:val="20"/>
          <w:szCs w:val="20"/>
          <w:lang w:val="uk-UA" w:eastAsia="ar-SA"/>
        </w:rPr>
        <w:t>.</w:t>
      </w:r>
    </w:p>
    <w:p w14:paraId="0CD83380" w14:textId="77777777" w:rsidR="000F2A45" w:rsidRPr="000201B5" w:rsidRDefault="000F2A45" w:rsidP="00704C10">
      <w:pPr>
        <w:suppressAutoHyphens/>
        <w:spacing w:after="0" w:line="240" w:lineRule="auto"/>
        <w:jc w:val="center"/>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 xml:space="preserve">7. </w:t>
      </w:r>
      <w:r w:rsidR="0041116D" w:rsidRPr="000201B5">
        <w:rPr>
          <w:rFonts w:ascii="Times New Roman" w:eastAsia="Times New Roman" w:hAnsi="Times New Roman" w:cs="Times New Roman"/>
          <w:b/>
          <w:sz w:val="20"/>
          <w:szCs w:val="20"/>
          <w:lang w:val="uk-UA" w:eastAsia="ar-SA"/>
        </w:rPr>
        <w:t>РЕЄСТРАЦІЯ</w:t>
      </w:r>
      <w:r w:rsidR="007F5241" w:rsidRPr="000201B5">
        <w:rPr>
          <w:rFonts w:ascii="Times New Roman" w:eastAsia="Times New Roman" w:hAnsi="Times New Roman" w:cs="Times New Roman"/>
          <w:b/>
          <w:sz w:val="20"/>
          <w:szCs w:val="20"/>
          <w:lang w:val="uk-UA" w:eastAsia="ar-SA"/>
        </w:rPr>
        <w:t xml:space="preserve"> </w:t>
      </w:r>
      <w:r w:rsidR="0041116D" w:rsidRPr="000201B5">
        <w:rPr>
          <w:rFonts w:ascii="Times New Roman" w:eastAsia="Times New Roman" w:hAnsi="Times New Roman" w:cs="Times New Roman"/>
          <w:b/>
          <w:sz w:val="20"/>
          <w:szCs w:val="20"/>
          <w:lang w:val="uk-UA" w:eastAsia="ar-SA"/>
        </w:rPr>
        <w:t>УЧ</w:t>
      </w:r>
      <w:r w:rsidRPr="000201B5">
        <w:rPr>
          <w:rFonts w:ascii="Times New Roman" w:eastAsia="Times New Roman" w:hAnsi="Times New Roman" w:cs="Times New Roman"/>
          <w:b/>
          <w:sz w:val="20"/>
          <w:szCs w:val="20"/>
          <w:lang w:val="uk-UA" w:eastAsia="ar-SA"/>
        </w:rPr>
        <w:t>А</w:t>
      </w:r>
      <w:r w:rsidR="0041116D" w:rsidRPr="000201B5">
        <w:rPr>
          <w:rFonts w:ascii="Times New Roman" w:eastAsia="Times New Roman" w:hAnsi="Times New Roman" w:cs="Times New Roman"/>
          <w:b/>
          <w:sz w:val="20"/>
          <w:szCs w:val="20"/>
          <w:lang w:val="uk-UA" w:eastAsia="ar-SA"/>
        </w:rPr>
        <w:t>СН</w:t>
      </w:r>
      <w:r w:rsidRPr="000201B5">
        <w:rPr>
          <w:rFonts w:ascii="Times New Roman" w:eastAsia="Times New Roman" w:hAnsi="Times New Roman" w:cs="Times New Roman"/>
          <w:b/>
          <w:sz w:val="20"/>
          <w:szCs w:val="20"/>
          <w:lang w:val="uk-UA" w:eastAsia="ar-SA"/>
        </w:rPr>
        <w:t>И</w:t>
      </w:r>
      <w:r w:rsidR="0041116D" w:rsidRPr="000201B5">
        <w:rPr>
          <w:rFonts w:ascii="Times New Roman" w:eastAsia="Times New Roman" w:hAnsi="Times New Roman" w:cs="Times New Roman"/>
          <w:b/>
          <w:sz w:val="20"/>
          <w:szCs w:val="20"/>
          <w:lang w:val="uk-UA" w:eastAsia="ar-SA"/>
        </w:rPr>
        <w:t>КІВ ЗАГАЛЬНИХ ЗБОРІВ</w:t>
      </w:r>
    </w:p>
    <w:p w14:paraId="7F928006" w14:textId="6981BB2D"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7.1. Реєстрація акціонерів (їх представників) проводиться на підставі переліку акціонерів, які мають право на участь у Загальних зборах, складеного в порядку, передбаченому законодавством про депозитарну систему України. </w:t>
      </w:r>
      <w:bookmarkStart w:id="40" w:name="n577"/>
      <w:bookmarkEnd w:id="40"/>
      <w:r w:rsidRPr="00842CE6">
        <w:rPr>
          <w:rFonts w:ascii="Times New Roman" w:eastAsia="Times New Roman" w:hAnsi="Times New Roman" w:cs="Times New Roman"/>
          <w:sz w:val="20"/>
          <w:szCs w:val="20"/>
          <w:lang w:val="uk-UA" w:eastAsia="ar-SA"/>
        </w:rPr>
        <w:t xml:space="preserve">Реєстрацію акціонерів (їх представників) проводить реєстраційна комісія, що призначається особою, яка </w:t>
      </w:r>
      <w:proofErr w:type="spellStart"/>
      <w:r w:rsidRPr="00842CE6">
        <w:rPr>
          <w:rFonts w:ascii="Times New Roman" w:eastAsia="Times New Roman" w:hAnsi="Times New Roman" w:cs="Times New Roman"/>
          <w:sz w:val="20"/>
          <w:szCs w:val="20"/>
          <w:lang w:val="uk-UA" w:eastAsia="ar-SA"/>
        </w:rPr>
        <w:t>скликає</w:t>
      </w:r>
      <w:proofErr w:type="spellEnd"/>
      <w:r w:rsidRPr="00842CE6">
        <w:rPr>
          <w:rFonts w:ascii="Times New Roman" w:eastAsia="Times New Roman" w:hAnsi="Times New Roman" w:cs="Times New Roman"/>
          <w:sz w:val="20"/>
          <w:szCs w:val="20"/>
          <w:lang w:val="uk-UA" w:eastAsia="ar-SA"/>
        </w:rPr>
        <w:t xml:space="preserve"> Загальні збори. Перед реєстрацією здійснюється ідентифікація акціонерів (їх представників). </w:t>
      </w:r>
      <w:bookmarkStart w:id="41" w:name="n578"/>
      <w:bookmarkEnd w:id="41"/>
      <w:r w:rsidRPr="00842CE6">
        <w:rPr>
          <w:rFonts w:ascii="Times New Roman" w:eastAsia="Times New Roman" w:hAnsi="Times New Roman" w:cs="Times New Roman"/>
          <w:sz w:val="20"/>
          <w:szCs w:val="20"/>
          <w:lang w:val="uk-UA" w:eastAsia="ar-SA"/>
        </w:rPr>
        <w:t>За результатами проведення реєстрації акціонерів (їх представників) складається протокол про підсумки реєстрації.</w:t>
      </w:r>
    </w:p>
    <w:p w14:paraId="32465E71" w14:textId="4D994EE4"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42" w:name="n579"/>
      <w:bookmarkEnd w:id="42"/>
      <w:r w:rsidRPr="00842CE6">
        <w:rPr>
          <w:rFonts w:ascii="Times New Roman" w:eastAsia="Times New Roman" w:hAnsi="Times New Roman" w:cs="Times New Roman"/>
          <w:sz w:val="20"/>
          <w:szCs w:val="20"/>
          <w:lang w:val="uk-UA" w:eastAsia="ar-SA"/>
        </w:rPr>
        <w:t>7.2. Перелік акціонерів (їх представників), зареєстрованих для участі у Загальних зборах, формується авторизованою електронною системою.</w:t>
      </w:r>
    </w:p>
    <w:p w14:paraId="6CAA5147" w14:textId="40698592"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43" w:name="n580"/>
      <w:bookmarkEnd w:id="43"/>
      <w:r w:rsidRPr="00842CE6">
        <w:rPr>
          <w:rFonts w:ascii="Times New Roman" w:eastAsia="Times New Roman" w:hAnsi="Times New Roman" w:cs="Times New Roman"/>
          <w:sz w:val="20"/>
          <w:szCs w:val="20"/>
          <w:lang w:val="uk-UA" w:eastAsia="ar-SA"/>
        </w:rPr>
        <w:t xml:space="preserve">7.3. </w:t>
      </w:r>
      <w:bookmarkStart w:id="44" w:name="n581"/>
      <w:bookmarkEnd w:id="44"/>
      <w:r w:rsidRPr="00842CE6">
        <w:rPr>
          <w:rFonts w:ascii="Times New Roman" w:eastAsia="Times New Roman" w:hAnsi="Times New Roman" w:cs="Times New Roman"/>
          <w:sz w:val="20"/>
          <w:szCs w:val="20"/>
          <w:lang w:val="uk-UA" w:eastAsia="ar-SA"/>
        </w:rPr>
        <w:t>Ідентифікація акціонера (його представника) для участі у Загальних зборах акціонерів здійснюється одним із таких способів:</w:t>
      </w:r>
    </w:p>
    <w:p w14:paraId="5CFCFFE9" w14:textId="77777777"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45" w:name="n582"/>
      <w:bookmarkEnd w:id="45"/>
      <w:r w:rsidRPr="00842CE6">
        <w:rPr>
          <w:rFonts w:ascii="Times New Roman" w:eastAsia="Times New Roman" w:hAnsi="Times New Roman" w:cs="Times New Roman"/>
          <w:sz w:val="20"/>
          <w:szCs w:val="20"/>
          <w:lang w:val="uk-UA" w:eastAsia="ar-SA"/>
        </w:rPr>
        <w:t>1) в авторизованій електронній системі - за допомогою кваліфікованого електронного підпису та/або інших засобів електронної ідентифікації, що відповідають вимогам, визначеним Національною комісією з цінних паперів та фондового ринку;</w:t>
      </w:r>
    </w:p>
    <w:p w14:paraId="70F275DE" w14:textId="77777777"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46" w:name="n583"/>
      <w:bookmarkEnd w:id="46"/>
      <w:r w:rsidRPr="00842CE6">
        <w:rPr>
          <w:rFonts w:ascii="Times New Roman" w:eastAsia="Times New Roman" w:hAnsi="Times New Roman" w:cs="Times New Roman"/>
          <w:sz w:val="20"/>
          <w:szCs w:val="20"/>
          <w:lang w:val="uk-UA" w:eastAsia="ar-SA"/>
        </w:rPr>
        <w:t>2) реєстраційною комісією - на підставі документів, що ідентифікують особу акціонера (його представника).</w:t>
      </w:r>
    </w:p>
    <w:p w14:paraId="20A0B8E4" w14:textId="0017BBB8"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47" w:name="n584"/>
      <w:bookmarkEnd w:id="47"/>
      <w:r w:rsidRPr="00842CE6">
        <w:rPr>
          <w:rFonts w:ascii="Times New Roman" w:eastAsia="Times New Roman" w:hAnsi="Times New Roman" w:cs="Times New Roman"/>
          <w:sz w:val="20"/>
          <w:szCs w:val="20"/>
          <w:lang w:val="uk-UA" w:eastAsia="ar-SA"/>
        </w:rPr>
        <w:t>7.4. Реєстраційна комісія відмовляє в реєстрації акціонеру лише у разі непред’явлення документів, що ідентифікують його особу, а представнику акціонера - у разі непред’явлення документів, що ідентифікують його особу, та/або документів, що підтверджують його повноваження на участь у Загальних зборах.</w:t>
      </w:r>
    </w:p>
    <w:p w14:paraId="50E1C464" w14:textId="0D907655"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48" w:name="n585"/>
      <w:bookmarkEnd w:id="48"/>
      <w:r w:rsidRPr="00842CE6">
        <w:rPr>
          <w:rFonts w:ascii="Times New Roman" w:eastAsia="Times New Roman" w:hAnsi="Times New Roman" w:cs="Times New Roman"/>
          <w:sz w:val="20"/>
          <w:szCs w:val="20"/>
          <w:lang w:val="uk-UA" w:eastAsia="ar-SA"/>
        </w:rPr>
        <w:t>У разі відсутності інформації про акціонера у переліку акціонерів, які зареєструвалися для участі у загальних зборах, авторизована електронна система відмовляє в реєстрації такого акціонера (його представника) для участі у Загальних зборах.</w:t>
      </w:r>
    </w:p>
    <w:p w14:paraId="003807B3" w14:textId="1085D61D"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49" w:name="n586"/>
      <w:bookmarkEnd w:id="49"/>
      <w:r w:rsidRPr="00842CE6">
        <w:rPr>
          <w:rFonts w:ascii="Times New Roman" w:eastAsia="Times New Roman" w:hAnsi="Times New Roman" w:cs="Times New Roman"/>
          <w:sz w:val="20"/>
          <w:szCs w:val="20"/>
          <w:lang w:val="uk-UA" w:eastAsia="ar-SA"/>
        </w:rPr>
        <w:t>Якщо ідентифікація акціонера (його представника) здійснювалася авторизованою електронною системою, така система надає зазначеному акціонеру (його представнику) документ, що підтверджує відмову в реєстрації для участі у Загальних зборах.</w:t>
      </w:r>
    </w:p>
    <w:p w14:paraId="008C0991" w14:textId="6CA90946"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50" w:name="n587"/>
      <w:bookmarkEnd w:id="50"/>
      <w:r w:rsidRPr="00842CE6">
        <w:rPr>
          <w:rFonts w:ascii="Times New Roman" w:eastAsia="Times New Roman" w:hAnsi="Times New Roman" w:cs="Times New Roman"/>
          <w:sz w:val="20"/>
          <w:szCs w:val="20"/>
          <w:lang w:val="uk-UA" w:eastAsia="ar-SA"/>
        </w:rPr>
        <w:t>Якщо ідентифікація акціонера (його представника) здійснювалася реєстраційною комісією, така реєстраційна комісія надає зазначеному акціонеру (його представнику) документ, що підтверджує відмову в реєстрації для участі у Загальних зборах.</w:t>
      </w:r>
    </w:p>
    <w:p w14:paraId="1757A13F" w14:textId="2E78525C"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51" w:name="n588"/>
      <w:bookmarkEnd w:id="51"/>
      <w:r w:rsidRPr="00842CE6">
        <w:rPr>
          <w:rFonts w:ascii="Times New Roman" w:eastAsia="Times New Roman" w:hAnsi="Times New Roman" w:cs="Times New Roman"/>
          <w:sz w:val="20"/>
          <w:szCs w:val="20"/>
          <w:lang w:val="uk-UA" w:eastAsia="ar-SA"/>
        </w:rPr>
        <w:t xml:space="preserve">7.5. Мотивоване рішення реєстраційної комісії про відмову в реєстрації акціонера (його представника) для участі у Загальних зборах, підписане </w:t>
      </w:r>
      <w:r w:rsidR="00EF5CAD" w:rsidRPr="00842CE6">
        <w:rPr>
          <w:rFonts w:ascii="Times New Roman" w:eastAsia="Times New Roman" w:hAnsi="Times New Roman" w:cs="Times New Roman"/>
          <w:sz w:val="20"/>
          <w:szCs w:val="20"/>
          <w:lang w:val="uk-UA" w:eastAsia="ar-SA"/>
        </w:rPr>
        <w:t>Г</w:t>
      </w:r>
      <w:r w:rsidRPr="00842CE6">
        <w:rPr>
          <w:rFonts w:ascii="Times New Roman" w:eastAsia="Times New Roman" w:hAnsi="Times New Roman" w:cs="Times New Roman"/>
          <w:sz w:val="20"/>
          <w:szCs w:val="20"/>
          <w:lang w:val="uk-UA" w:eastAsia="ar-SA"/>
        </w:rPr>
        <w:t xml:space="preserve">оловою </w:t>
      </w:r>
      <w:r w:rsidR="00EF5CAD" w:rsidRPr="00842CE6">
        <w:rPr>
          <w:rFonts w:ascii="Times New Roman" w:eastAsia="Times New Roman" w:hAnsi="Times New Roman" w:cs="Times New Roman"/>
          <w:sz w:val="20"/>
          <w:szCs w:val="20"/>
          <w:lang w:val="uk-UA" w:eastAsia="ar-SA"/>
        </w:rPr>
        <w:t>Р</w:t>
      </w:r>
      <w:r w:rsidRPr="00842CE6">
        <w:rPr>
          <w:rFonts w:ascii="Times New Roman" w:eastAsia="Times New Roman" w:hAnsi="Times New Roman" w:cs="Times New Roman"/>
          <w:sz w:val="20"/>
          <w:szCs w:val="20"/>
          <w:lang w:val="uk-UA" w:eastAsia="ar-SA"/>
        </w:rPr>
        <w:t>еєстраційної комісії, додається до протоколу Загальних зборів.</w:t>
      </w:r>
    </w:p>
    <w:p w14:paraId="17D1BE20" w14:textId="17F0F6B0"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52" w:name="n589"/>
      <w:bookmarkEnd w:id="52"/>
      <w:r w:rsidRPr="00842CE6">
        <w:rPr>
          <w:rFonts w:ascii="Times New Roman" w:eastAsia="Times New Roman" w:hAnsi="Times New Roman" w:cs="Times New Roman"/>
          <w:sz w:val="20"/>
          <w:szCs w:val="20"/>
          <w:lang w:val="uk-UA" w:eastAsia="ar-SA"/>
        </w:rPr>
        <w:t>7.6. Реєстрація акціонерів (їх представників) здійснюється авторизованою електронною системою в порядку, встановленому Національною комісією з цінних паперів та фондового ринку.</w:t>
      </w:r>
    </w:p>
    <w:p w14:paraId="64778E51" w14:textId="0E2F914B"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53" w:name="n590"/>
      <w:bookmarkEnd w:id="53"/>
      <w:r w:rsidRPr="00842CE6">
        <w:rPr>
          <w:rFonts w:ascii="Times New Roman" w:eastAsia="Times New Roman" w:hAnsi="Times New Roman" w:cs="Times New Roman"/>
          <w:sz w:val="20"/>
          <w:szCs w:val="20"/>
          <w:lang w:val="uk-UA" w:eastAsia="ar-SA"/>
        </w:rPr>
        <w:lastRenderedPageBreak/>
        <w:t>На підставі переліку акціонерів (їх представників), які зареєструвалися для участі у Загальних зборах, авторизованою електронною системою формується протокол про підсумки реєстрації, що засвідчується Центральним депозитарієм цінних паперів у порядку, встановленому Національною комісією з цінних паперів та фондового ринку, та підписується особою, яка уповноважена взаємодіяти з авторизованою електронною системою при проведенні Загальних зборів.</w:t>
      </w:r>
    </w:p>
    <w:p w14:paraId="599B9835" w14:textId="34C4F8C8" w:rsidR="009B77A9" w:rsidRPr="00842CE6" w:rsidRDefault="009B77A9" w:rsidP="009B77A9">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54" w:name="n591"/>
      <w:bookmarkEnd w:id="54"/>
      <w:r w:rsidRPr="00842CE6">
        <w:rPr>
          <w:rFonts w:ascii="Times New Roman" w:eastAsia="Times New Roman" w:hAnsi="Times New Roman" w:cs="Times New Roman"/>
          <w:sz w:val="20"/>
          <w:szCs w:val="20"/>
          <w:lang w:val="uk-UA" w:eastAsia="ar-SA"/>
        </w:rPr>
        <w:t xml:space="preserve">7.7. Акціонер (його представник), який не зареєструвався, не має права брати участь у </w:t>
      </w:r>
      <w:r w:rsidR="00F0374F"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агальних зборах</w:t>
      </w:r>
      <w:r w:rsidR="00F0374F" w:rsidRPr="00842CE6">
        <w:rPr>
          <w:rFonts w:ascii="Times New Roman" w:eastAsia="Times New Roman" w:hAnsi="Times New Roman" w:cs="Times New Roman"/>
          <w:sz w:val="20"/>
          <w:szCs w:val="20"/>
          <w:lang w:val="uk-UA" w:eastAsia="ar-SA"/>
        </w:rPr>
        <w:t>.</w:t>
      </w:r>
    </w:p>
    <w:p w14:paraId="40C88E41" w14:textId="77777777" w:rsidR="002D3A63" w:rsidRPr="000201B5" w:rsidRDefault="002D3A63" w:rsidP="00704C10">
      <w:pPr>
        <w:suppressAutoHyphens/>
        <w:spacing w:after="0" w:line="240" w:lineRule="auto"/>
        <w:jc w:val="center"/>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8. Р</w:t>
      </w:r>
      <w:r w:rsidR="00DE3207" w:rsidRPr="000201B5">
        <w:rPr>
          <w:rFonts w:ascii="Times New Roman" w:eastAsia="Times New Roman" w:hAnsi="Times New Roman" w:cs="Times New Roman"/>
          <w:b/>
          <w:sz w:val="20"/>
          <w:szCs w:val="20"/>
          <w:lang w:val="uk-UA" w:eastAsia="ar-SA"/>
        </w:rPr>
        <w:t>ЕГЛАМЕНТ ЗАГАЛЬНИХ ЗБОРІВ</w:t>
      </w:r>
    </w:p>
    <w:p w14:paraId="69062EF3" w14:textId="77777777" w:rsidR="002D3A63" w:rsidRPr="00842CE6" w:rsidRDefault="002D3A63"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8.1. </w:t>
      </w:r>
      <w:r w:rsidR="00A14C57" w:rsidRPr="00842CE6">
        <w:rPr>
          <w:rFonts w:ascii="Times New Roman" w:eastAsia="Times New Roman" w:hAnsi="Times New Roman" w:cs="Times New Roman"/>
          <w:sz w:val="20"/>
          <w:szCs w:val="20"/>
          <w:lang w:val="uk-UA" w:eastAsia="ar-SA"/>
        </w:rPr>
        <w:t>Загальні збори не можуть розпочатися раніше, ніж зазначено в повідомленні про проведення Загальних зборів.</w:t>
      </w:r>
    </w:p>
    <w:p w14:paraId="2D440A3A" w14:textId="1F46DA80" w:rsidR="002D3A63" w:rsidRPr="00842CE6" w:rsidRDefault="002D3A63"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8.2. </w:t>
      </w:r>
      <w:r w:rsidR="00F0374F" w:rsidRPr="00842CE6">
        <w:rPr>
          <w:rFonts w:ascii="Times New Roman" w:eastAsia="Times New Roman" w:hAnsi="Times New Roman" w:cs="Times New Roman"/>
          <w:sz w:val="20"/>
          <w:szCs w:val="20"/>
          <w:lang w:val="uk-UA" w:eastAsia="ar-SA"/>
        </w:rPr>
        <w:t xml:space="preserve">Очні </w:t>
      </w:r>
      <w:r w:rsidR="00A14C57" w:rsidRPr="00842CE6">
        <w:rPr>
          <w:rFonts w:ascii="Times New Roman" w:eastAsia="Times New Roman" w:hAnsi="Times New Roman" w:cs="Times New Roman"/>
          <w:sz w:val="20"/>
          <w:szCs w:val="20"/>
          <w:lang w:val="uk-UA" w:eastAsia="ar-SA"/>
        </w:rPr>
        <w:t>Загальні збори розпочинаються з доповіді Голови Реєстраційної комісії про результати реєстрації учасників Загальних зборів та наявність кворуму. Загальні збори визнаються правомочними, якщо в них беруть участь акціо</w:t>
      </w:r>
      <w:r w:rsidR="009F50C9" w:rsidRPr="00842CE6">
        <w:rPr>
          <w:rFonts w:ascii="Times New Roman" w:eastAsia="Times New Roman" w:hAnsi="Times New Roman" w:cs="Times New Roman"/>
          <w:sz w:val="20"/>
          <w:szCs w:val="20"/>
          <w:lang w:val="uk-UA" w:eastAsia="ar-SA"/>
        </w:rPr>
        <w:t>нери (представники акціонерів), які сукупно є власниками більш як 50 відсотків голосуючих акцій</w:t>
      </w:r>
      <w:r w:rsidR="00A14C57" w:rsidRPr="00842CE6">
        <w:rPr>
          <w:rFonts w:ascii="Times New Roman" w:eastAsia="Times New Roman" w:hAnsi="Times New Roman" w:cs="Times New Roman"/>
          <w:sz w:val="20"/>
          <w:szCs w:val="20"/>
          <w:lang w:val="uk-UA" w:eastAsia="ar-SA"/>
        </w:rPr>
        <w:t>. Якщо</w:t>
      </w:r>
      <w:r w:rsidR="006D6FEC" w:rsidRPr="00842CE6">
        <w:rPr>
          <w:rFonts w:ascii="Times New Roman" w:eastAsia="Times New Roman" w:hAnsi="Times New Roman" w:cs="Times New Roman"/>
          <w:sz w:val="20"/>
          <w:szCs w:val="20"/>
          <w:lang w:val="uk-UA" w:eastAsia="ar-SA"/>
        </w:rPr>
        <w:t xml:space="preserve"> </w:t>
      </w:r>
      <w:r w:rsidR="00A14C57" w:rsidRPr="00842CE6">
        <w:rPr>
          <w:rFonts w:ascii="Times New Roman" w:eastAsia="Times New Roman" w:hAnsi="Times New Roman" w:cs="Times New Roman"/>
          <w:sz w:val="20"/>
          <w:szCs w:val="20"/>
          <w:lang w:val="uk-UA" w:eastAsia="ar-SA"/>
        </w:rPr>
        <w:t>н</w:t>
      </w:r>
      <w:r w:rsidRPr="00842CE6">
        <w:rPr>
          <w:rFonts w:ascii="Times New Roman" w:eastAsia="Times New Roman" w:hAnsi="Times New Roman" w:cs="Times New Roman"/>
          <w:sz w:val="20"/>
          <w:szCs w:val="20"/>
          <w:lang w:val="uk-UA" w:eastAsia="ar-SA"/>
        </w:rPr>
        <w:t>а</w:t>
      </w:r>
      <w:r w:rsidR="006D6FEC" w:rsidRPr="00842CE6">
        <w:rPr>
          <w:rFonts w:ascii="Times New Roman" w:eastAsia="Times New Roman" w:hAnsi="Times New Roman" w:cs="Times New Roman"/>
          <w:sz w:val="20"/>
          <w:szCs w:val="20"/>
          <w:lang w:val="uk-UA" w:eastAsia="ar-SA"/>
        </w:rPr>
        <w:t xml:space="preserve"> </w:t>
      </w:r>
      <w:r w:rsidRPr="00842CE6">
        <w:rPr>
          <w:rFonts w:ascii="Times New Roman" w:eastAsia="Times New Roman" w:hAnsi="Times New Roman" w:cs="Times New Roman"/>
          <w:sz w:val="20"/>
          <w:szCs w:val="20"/>
          <w:lang w:val="uk-UA" w:eastAsia="ar-SA"/>
        </w:rPr>
        <w:t>мо</w:t>
      </w:r>
      <w:r w:rsidR="00A14C57" w:rsidRPr="00842CE6">
        <w:rPr>
          <w:rFonts w:ascii="Times New Roman" w:eastAsia="Times New Roman" w:hAnsi="Times New Roman" w:cs="Times New Roman"/>
          <w:sz w:val="20"/>
          <w:szCs w:val="20"/>
          <w:lang w:val="uk-UA" w:eastAsia="ar-SA"/>
        </w:rPr>
        <w:t>м</w:t>
      </w:r>
      <w:r w:rsidRPr="00842CE6">
        <w:rPr>
          <w:rFonts w:ascii="Times New Roman" w:eastAsia="Times New Roman" w:hAnsi="Times New Roman" w:cs="Times New Roman"/>
          <w:sz w:val="20"/>
          <w:szCs w:val="20"/>
          <w:lang w:val="uk-UA" w:eastAsia="ar-SA"/>
        </w:rPr>
        <w:t>е</w:t>
      </w:r>
      <w:r w:rsidR="00A14C57" w:rsidRPr="00842CE6">
        <w:rPr>
          <w:rFonts w:ascii="Times New Roman" w:eastAsia="Times New Roman" w:hAnsi="Times New Roman" w:cs="Times New Roman"/>
          <w:sz w:val="20"/>
          <w:szCs w:val="20"/>
          <w:lang w:val="uk-UA" w:eastAsia="ar-SA"/>
        </w:rPr>
        <w:t>нт реєстрації</w:t>
      </w:r>
      <w:r w:rsidR="006D6FEC" w:rsidRPr="00842CE6">
        <w:rPr>
          <w:rFonts w:ascii="Times New Roman" w:eastAsia="Times New Roman" w:hAnsi="Times New Roman" w:cs="Times New Roman"/>
          <w:sz w:val="20"/>
          <w:szCs w:val="20"/>
          <w:lang w:val="uk-UA" w:eastAsia="ar-SA"/>
        </w:rPr>
        <w:t xml:space="preserve"> </w:t>
      </w:r>
      <w:r w:rsidR="004D37DE" w:rsidRPr="00842CE6">
        <w:rPr>
          <w:rFonts w:ascii="Times New Roman" w:eastAsia="Times New Roman" w:hAnsi="Times New Roman" w:cs="Times New Roman"/>
          <w:sz w:val="20"/>
          <w:szCs w:val="20"/>
          <w:lang w:val="uk-UA" w:eastAsia="ar-SA"/>
        </w:rPr>
        <w:t>кворуму д</w:t>
      </w:r>
      <w:r w:rsidRPr="00842CE6">
        <w:rPr>
          <w:rFonts w:ascii="Times New Roman" w:eastAsia="Times New Roman" w:hAnsi="Times New Roman" w:cs="Times New Roman"/>
          <w:sz w:val="20"/>
          <w:szCs w:val="20"/>
          <w:lang w:val="uk-UA" w:eastAsia="ar-SA"/>
        </w:rPr>
        <w:t>ос</w:t>
      </w:r>
      <w:r w:rsidR="004D37DE" w:rsidRPr="00842CE6">
        <w:rPr>
          <w:rFonts w:ascii="Times New Roman" w:eastAsia="Times New Roman" w:hAnsi="Times New Roman" w:cs="Times New Roman"/>
          <w:sz w:val="20"/>
          <w:szCs w:val="20"/>
          <w:lang w:val="uk-UA" w:eastAsia="ar-SA"/>
        </w:rPr>
        <w:t>ягти</w:t>
      </w:r>
      <w:r w:rsidR="006D6FEC" w:rsidRPr="00842CE6">
        <w:rPr>
          <w:rFonts w:ascii="Times New Roman" w:eastAsia="Times New Roman" w:hAnsi="Times New Roman" w:cs="Times New Roman"/>
          <w:sz w:val="20"/>
          <w:szCs w:val="20"/>
          <w:lang w:val="uk-UA" w:eastAsia="ar-SA"/>
        </w:rPr>
        <w:t xml:space="preserve"> </w:t>
      </w:r>
      <w:r w:rsidR="004D37DE" w:rsidRPr="00842CE6">
        <w:rPr>
          <w:rFonts w:ascii="Times New Roman" w:eastAsia="Times New Roman" w:hAnsi="Times New Roman" w:cs="Times New Roman"/>
          <w:sz w:val="20"/>
          <w:szCs w:val="20"/>
          <w:lang w:val="uk-UA" w:eastAsia="ar-SA"/>
        </w:rPr>
        <w:t>не вдалося, Загальні збори визнаються такими, що не відбулися. За наявності кворуму Голова Загальних зборів відкриває Загальні збори.</w:t>
      </w:r>
    </w:p>
    <w:p w14:paraId="264926C4" w14:textId="77777777" w:rsidR="004D37DE" w:rsidRPr="00842CE6" w:rsidRDefault="004D37DE"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8.3. У разі, якщо Голова та Секретар Загальних зборів акціонерів заздалегідь не призначені і до порядку денного Загальних зборів включено питання про їх обрання, Загальні збори обирають Голову та Секретаря Зборів. До обрання Голови Загальні збори відкриває Голова Наглядової ради. Після обрання, </w:t>
      </w:r>
      <w:r w:rsidR="009F50C9" w:rsidRPr="00842CE6">
        <w:rPr>
          <w:rFonts w:ascii="Times New Roman" w:eastAsia="Times New Roman" w:hAnsi="Times New Roman" w:cs="Times New Roman"/>
          <w:sz w:val="20"/>
          <w:szCs w:val="20"/>
          <w:lang w:val="uk-UA" w:eastAsia="ar-SA"/>
        </w:rPr>
        <w:t>Г</w:t>
      </w:r>
      <w:r w:rsidRPr="00842CE6">
        <w:rPr>
          <w:rFonts w:ascii="Times New Roman" w:eastAsia="Times New Roman" w:hAnsi="Times New Roman" w:cs="Times New Roman"/>
          <w:sz w:val="20"/>
          <w:szCs w:val="20"/>
          <w:lang w:val="uk-UA" w:eastAsia="ar-SA"/>
        </w:rPr>
        <w:t xml:space="preserve">олова Загальних зборів </w:t>
      </w:r>
      <w:r w:rsidR="0033195F" w:rsidRPr="00842CE6">
        <w:rPr>
          <w:rFonts w:ascii="Times New Roman" w:eastAsia="Times New Roman" w:hAnsi="Times New Roman" w:cs="Times New Roman"/>
          <w:sz w:val="20"/>
          <w:szCs w:val="20"/>
          <w:lang w:val="uk-UA" w:eastAsia="ar-SA"/>
        </w:rPr>
        <w:t xml:space="preserve">проводить </w:t>
      </w:r>
      <w:r w:rsidRPr="00842CE6">
        <w:rPr>
          <w:rFonts w:ascii="Times New Roman" w:eastAsia="Times New Roman" w:hAnsi="Times New Roman" w:cs="Times New Roman"/>
          <w:sz w:val="20"/>
          <w:szCs w:val="20"/>
          <w:lang w:val="uk-UA" w:eastAsia="ar-SA"/>
        </w:rPr>
        <w:t>Загальні збори.</w:t>
      </w:r>
      <w:r w:rsidR="00D35231" w:rsidRPr="00842CE6">
        <w:rPr>
          <w:rFonts w:ascii="Times New Roman" w:eastAsia="Times New Roman" w:hAnsi="Times New Roman" w:cs="Times New Roman"/>
          <w:sz w:val="20"/>
          <w:szCs w:val="20"/>
          <w:lang w:val="uk-UA" w:eastAsia="ar-SA"/>
        </w:rPr>
        <w:t xml:space="preserve"> </w:t>
      </w:r>
    </w:p>
    <w:p w14:paraId="5F6102EB" w14:textId="77777777" w:rsidR="002D3A63" w:rsidRPr="00842CE6" w:rsidRDefault="002D3A63"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8.4. </w:t>
      </w:r>
      <w:r w:rsidR="004D37DE" w:rsidRPr="00842CE6">
        <w:rPr>
          <w:rFonts w:ascii="Times New Roman" w:eastAsia="Times New Roman" w:hAnsi="Times New Roman" w:cs="Times New Roman"/>
          <w:sz w:val="20"/>
          <w:szCs w:val="20"/>
          <w:lang w:val="uk-UA" w:eastAsia="ar-SA"/>
        </w:rPr>
        <w:t>Н</w:t>
      </w:r>
      <w:r w:rsidRPr="00842CE6">
        <w:rPr>
          <w:rFonts w:ascii="Times New Roman" w:eastAsia="Times New Roman" w:hAnsi="Times New Roman" w:cs="Times New Roman"/>
          <w:sz w:val="20"/>
          <w:szCs w:val="20"/>
          <w:lang w:val="uk-UA" w:eastAsia="ar-SA"/>
        </w:rPr>
        <w:t>а</w:t>
      </w:r>
      <w:r w:rsidR="004D37DE" w:rsidRPr="00842CE6">
        <w:rPr>
          <w:rFonts w:ascii="Times New Roman" w:eastAsia="Times New Roman" w:hAnsi="Times New Roman" w:cs="Times New Roman"/>
          <w:sz w:val="20"/>
          <w:szCs w:val="20"/>
          <w:lang w:val="uk-UA" w:eastAsia="ar-SA"/>
        </w:rPr>
        <w:t xml:space="preserve"> початку Загальних зборів Голова Загальних зборів зобов’язаний</w:t>
      </w:r>
      <w:r w:rsidR="006D6FEC" w:rsidRPr="00842CE6">
        <w:rPr>
          <w:rFonts w:ascii="Times New Roman" w:eastAsia="Times New Roman" w:hAnsi="Times New Roman" w:cs="Times New Roman"/>
          <w:sz w:val="20"/>
          <w:szCs w:val="20"/>
          <w:lang w:val="uk-UA" w:eastAsia="ar-SA"/>
        </w:rPr>
        <w:t xml:space="preserve"> </w:t>
      </w:r>
      <w:r w:rsidR="004D37DE" w:rsidRPr="00842CE6">
        <w:rPr>
          <w:rFonts w:ascii="Times New Roman" w:eastAsia="Times New Roman" w:hAnsi="Times New Roman" w:cs="Times New Roman"/>
          <w:sz w:val="20"/>
          <w:szCs w:val="20"/>
          <w:lang w:val="uk-UA" w:eastAsia="ar-SA"/>
        </w:rPr>
        <w:t>п</w:t>
      </w:r>
      <w:r w:rsidRPr="00842CE6">
        <w:rPr>
          <w:rFonts w:ascii="Times New Roman" w:eastAsia="Times New Roman" w:hAnsi="Times New Roman" w:cs="Times New Roman"/>
          <w:sz w:val="20"/>
          <w:szCs w:val="20"/>
          <w:lang w:val="uk-UA" w:eastAsia="ar-SA"/>
        </w:rPr>
        <w:t>р</w:t>
      </w:r>
      <w:r w:rsidR="004D37DE" w:rsidRPr="00842CE6">
        <w:rPr>
          <w:rFonts w:ascii="Times New Roman" w:eastAsia="Times New Roman" w:hAnsi="Times New Roman" w:cs="Times New Roman"/>
          <w:sz w:val="20"/>
          <w:szCs w:val="20"/>
          <w:lang w:val="uk-UA" w:eastAsia="ar-SA"/>
        </w:rPr>
        <w:t>оінформувати</w:t>
      </w:r>
      <w:r w:rsidR="006D6FEC" w:rsidRPr="00842CE6">
        <w:rPr>
          <w:rFonts w:ascii="Times New Roman" w:eastAsia="Times New Roman" w:hAnsi="Times New Roman" w:cs="Times New Roman"/>
          <w:sz w:val="20"/>
          <w:szCs w:val="20"/>
          <w:lang w:val="uk-UA" w:eastAsia="ar-SA"/>
        </w:rPr>
        <w:t xml:space="preserve"> </w:t>
      </w:r>
      <w:r w:rsidR="004D37DE" w:rsidRPr="00842CE6">
        <w:rPr>
          <w:rFonts w:ascii="Times New Roman" w:eastAsia="Times New Roman" w:hAnsi="Times New Roman" w:cs="Times New Roman"/>
          <w:sz w:val="20"/>
          <w:szCs w:val="20"/>
          <w:lang w:val="uk-UA" w:eastAsia="ar-SA"/>
        </w:rPr>
        <w:t>акціонерів про</w:t>
      </w:r>
      <w:r w:rsidRPr="00842CE6">
        <w:rPr>
          <w:rFonts w:ascii="Times New Roman" w:eastAsia="Times New Roman" w:hAnsi="Times New Roman" w:cs="Times New Roman"/>
          <w:sz w:val="20"/>
          <w:szCs w:val="20"/>
          <w:lang w:val="uk-UA" w:eastAsia="ar-SA"/>
        </w:rPr>
        <w:t>:</w:t>
      </w:r>
    </w:p>
    <w:p w14:paraId="27B9E9C8" w14:textId="4E69D7AA" w:rsidR="002D3A63" w:rsidRPr="00842CE6" w:rsidRDefault="004D37DE"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w:t>
      </w:r>
      <w:r w:rsidR="007166F3" w:rsidRPr="00842CE6">
        <w:rPr>
          <w:rFonts w:ascii="Times New Roman" w:eastAsia="Times New Roman" w:hAnsi="Times New Roman" w:cs="Times New Roman"/>
          <w:sz w:val="20"/>
          <w:szCs w:val="20"/>
          <w:lang w:val="uk-UA" w:eastAsia="ar-SA"/>
        </w:rPr>
        <w:t xml:space="preserve"> </w:t>
      </w:r>
      <w:r w:rsidRPr="00842CE6">
        <w:rPr>
          <w:rFonts w:ascii="Times New Roman" w:eastAsia="Times New Roman" w:hAnsi="Times New Roman" w:cs="Times New Roman"/>
          <w:sz w:val="20"/>
          <w:szCs w:val="20"/>
          <w:lang w:val="uk-UA" w:eastAsia="ar-SA"/>
        </w:rPr>
        <w:t xml:space="preserve">присутність на Загальних зборах членів Наглядової ради, </w:t>
      </w:r>
      <w:r w:rsidR="006D6FEC" w:rsidRPr="00842CE6">
        <w:rPr>
          <w:rFonts w:ascii="Times New Roman" w:eastAsia="Times New Roman" w:hAnsi="Times New Roman" w:cs="Times New Roman"/>
          <w:sz w:val="20"/>
          <w:szCs w:val="20"/>
          <w:lang w:val="uk-UA" w:eastAsia="ar-SA"/>
        </w:rPr>
        <w:t>Директора</w:t>
      </w:r>
      <w:r w:rsidRPr="00842CE6">
        <w:rPr>
          <w:rFonts w:ascii="Times New Roman" w:eastAsia="Times New Roman" w:hAnsi="Times New Roman" w:cs="Times New Roman"/>
          <w:sz w:val="20"/>
          <w:szCs w:val="20"/>
          <w:lang w:val="uk-UA" w:eastAsia="ar-SA"/>
        </w:rPr>
        <w:t>, п</w:t>
      </w:r>
      <w:r w:rsidR="002D3A63" w:rsidRPr="00842CE6">
        <w:rPr>
          <w:rFonts w:ascii="Times New Roman" w:eastAsia="Times New Roman" w:hAnsi="Times New Roman" w:cs="Times New Roman"/>
          <w:sz w:val="20"/>
          <w:szCs w:val="20"/>
          <w:lang w:val="uk-UA" w:eastAsia="ar-SA"/>
        </w:rPr>
        <w:t>р</w:t>
      </w:r>
      <w:r w:rsidRPr="00842CE6">
        <w:rPr>
          <w:rFonts w:ascii="Times New Roman" w:eastAsia="Times New Roman" w:hAnsi="Times New Roman" w:cs="Times New Roman"/>
          <w:sz w:val="20"/>
          <w:szCs w:val="20"/>
          <w:lang w:val="uk-UA" w:eastAsia="ar-SA"/>
        </w:rPr>
        <w:t>едставника</w:t>
      </w:r>
      <w:r w:rsidR="006D6FEC" w:rsidRPr="00842CE6">
        <w:rPr>
          <w:rFonts w:ascii="Times New Roman" w:eastAsia="Times New Roman" w:hAnsi="Times New Roman" w:cs="Times New Roman"/>
          <w:sz w:val="20"/>
          <w:szCs w:val="20"/>
          <w:lang w:val="uk-UA" w:eastAsia="ar-SA"/>
        </w:rPr>
        <w:t xml:space="preserve"> </w:t>
      </w:r>
      <w:r w:rsidRPr="00842CE6">
        <w:rPr>
          <w:rFonts w:ascii="Times New Roman" w:eastAsia="Times New Roman" w:hAnsi="Times New Roman" w:cs="Times New Roman"/>
          <w:sz w:val="20"/>
          <w:szCs w:val="20"/>
          <w:lang w:val="uk-UA" w:eastAsia="ar-SA"/>
        </w:rPr>
        <w:t xml:space="preserve"> </w:t>
      </w:r>
      <w:r w:rsidR="00D35231" w:rsidRPr="00842CE6">
        <w:rPr>
          <w:rFonts w:ascii="Times New Roman" w:eastAsia="Times New Roman" w:hAnsi="Times New Roman" w:cs="Times New Roman"/>
          <w:sz w:val="20"/>
          <w:szCs w:val="20"/>
          <w:lang w:val="uk-UA" w:eastAsia="ar-SA"/>
        </w:rPr>
        <w:t>незалежного аудитора (аудиторської фірми) </w:t>
      </w:r>
      <w:r w:rsidRPr="00842CE6">
        <w:rPr>
          <w:rFonts w:ascii="Times New Roman" w:eastAsia="Times New Roman" w:hAnsi="Times New Roman" w:cs="Times New Roman"/>
          <w:sz w:val="20"/>
          <w:szCs w:val="20"/>
          <w:lang w:val="uk-UA" w:eastAsia="ar-SA"/>
        </w:rPr>
        <w:t>Тов</w:t>
      </w:r>
      <w:r w:rsidR="002D3A63" w:rsidRPr="00842CE6">
        <w:rPr>
          <w:rFonts w:ascii="Times New Roman" w:eastAsia="Times New Roman" w:hAnsi="Times New Roman" w:cs="Times New Roman"/>
          <w:sz w:val="20"/>
          <w:szCs w:val="20"/>
          <w:lang w:val="uk-UA" w:eastAsia="ar-SA"/>
        </w:rPr>
        <w:t>ариства</w:t>
      </w:r>
      <w:r w:rsidRPr="00842CE6">
        <w:rPr>
          <w:rFonts w:ascii="Times New Roman" w:eastAsia="Times New Roman" w:hAnsi="Times New Roman" w:cs="Times New Roman"/>
          <w:sz w:val="20"/>
          <w:szCs w:val="20"/>
          <w:lang w:val="uk-UA" w:eastAsia="ar-SA"/>
        </w:rPr>
        <w:t xml:space="preserve"> та представника органу, який представляє права та інтереси трудового колективу</w:t>
      </w:r>
      <w:r w:rsidR="002D3A63" w:rsidRPr="00842CE6">
        <w:rPr>
          <w:rFonts w:ascii="Times New Roman" w:eastAsia="Times New Roman" w:hAnsi="Times New Roman" w:cs="Times New Roman"/>
          <w:sz w:val="20"/>
          <w:szCs w:val="20"/>
          <w:lang w:val="uk-UA" w:eastAsia="ar-SA"/>
        </w:rPr>
        <w:t>;</w:t>
      </w:r>
    </w:p>
    <w:p w14:paraId="224A7387" w14:textId="77777777" w:rsidR="002D3A63" w:rsidRPr="00842CE6" w:rsidRDefault="004D37DE"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п</w:t>
      </w:r>
      <w:r w:rsidR="002D3A63" w:rsidRPr="00842CE6">
        <w:rPr>
          <w:rFonts w:ascii="Times New Roman" w:eastAsia="Times New Roman" w:hAnsi="Times New Roman" w:cs="Times New Roman"/>
          <w:sz w:val="20"/>
          <w:szCs w:val="20"/>
          <w:lang w:val="uk-UA" w:eastAsia="ar-SA"/>
        </w:rPr>
        <w:t>о</w:t>
      </w:r>
      <w:r w:rsidRPr="00842CE6">
        <w:rPr>
          <w:rFonts w:ascii="Times New Roman" w:eastAsia="Times New Roman" w:hAnsi="Times New Roman" w:cs="Times New Roman"/>
          <w:sz w:val="20"/>
          <w:szCs w:val="20"/>
          <w:lang w:val="uk-UA" w:eastAsia="ar-SA"/>
        </w:rPr>
        <w:t>р</w:t>
      </w:r>
      <w:r w:rsidR="002D3A63" w:rsidRPr="00842CE6">
        <w:rPr>
          <w:rFonts w:ascii="Times New Roman" w:eastAsia="Times New Roman" w:hAnsi="Times New Roman" w:cs="Times New Roman"/>
          <w:sz w:val="20"/>
          <w:szCs w:val="20"/>
          <w:lang w:val="uk-UA" w:eastAsia="ar-SA"/>
        </w:rPr>
        <w:t>ядо</w:t>
      </w:r>
      <w:r w:rsidRPr="00842CE6">
        <w:rPr>
          <w:rFonts w:ascii="Times New Roman" w:eastAsia="Times New Roman" w:hAnsi="Times New Roman" w:cs="Times New Roman"/>
          <w:sz w:val="20"/>
          <w:szCs w:val="20"/>
          <w:lang w:val="uk-UA" w:eastAsia="ar-SA"/>
        </w:rPr>
        <w:t>к</w:t>
      </w:r>
      <w:r w:rsidR="006D6FEC" w:rsidRPr="00842CE6">
        <w:rPr>
          <w:rFonts w:ascii="Times New Roman" w:eastAsia="Times New Roman" w:hAnsi="Times New Roman" w:cs="Times New Roman"/>
          <w:sz w:val="20"/>
          <w:szCs w:val="20"/>
          <w:lang w:val="uk-UA" w:eastAsia="ar-SA"/>
        </w:rPr>
        <w:t xml:space="preserve"> </w:t>
      </w:r>
      <w:r w:rsidRPr="00842CE6">
        <w:rPr>
          <w:rFonts w:ascii="Times New Roman" w:eastAsia="Times New Roman" w:hAnsi="Times New Roman" w:cs="Times New Roman"/>
          <w:sz w:val="20"/>
          <w:szCs w:val="20"/>
          <w:lang w:val="uk-UA" w:eastAsia="ar-SA"/>
        </w:rPr>
        <w:t>п</w:t>
      </w:r>
      <w:r w:rsidR="002D3A63" w:rsidRPr="00842CE6">
        <w:rPr>
          <w:rFonts w:ascii="Times New Roman" w:eastAsia="Times New Roman" w:hAnsi="Times New Roman" w:cs="Times New Roman"/>
          <w:sz w:val="20"/>
          <w:szCs w:val="20"/>
          <w:lang w:val="uk-UA" w:eastAsia="ar-SA"/>
        </w:rPr>
        <w:t>р</w:t>
      </w:r>
      <w:r w:rsidRPr="00842CE6">
        <w:rPr>
          <w:rFonts w:ascii="Times New Roman" w:eastAsia="Times New Roman" w:hAnsi="Times New Roman" w:cs="Times New Roman"/>
          <w:sz w:val="20"/>
          <w:szCs w:val="20"/>
          <w:lang w:val="uk-UA" w:eastAsia="ar-SA"/>
        </w:rPr>
        <w:t xml:space="preserve">оведення </w:t>
      </w:r>
      <w:r w:rsidR="002D3A63" w:rsidRPr="00842CE6">
        <w:rPr>
          <w:rFonts w:ascii="Times New Roman" w:eastAsia="Times New Roman" w:hAnsi="Times New Roman" w:cs="Times New Roman"/>
          <w:sz w:val="20"/>
          <w:szCs w:val="20"/>
          <w:lang w:val="uk-UA" w:eastAsia="ar-SA"/>
        </w:rPr>
        <w:t>Загальних зборів</w:t>
      </w:r>
      <w:r w:rsidRPr="00842CE6">
        <w:rPr>
          <w:rFonts w:ascii="Times New Roman" w:eastAsia="Times New Roman" w:hAnsi="Times New Roman" w:cs="Times New Roman"/>
          <w:sz w:val="20"/>
          <w:szCs w:val="20"/>
          <w:lang w:val="uk-UA" w:eastAsia="ar-SA"/>
        </w:rPr>
        <w:t>.</w:t>
      </w:r>
    </w:p>
    <w:p w14:paraId="1D3EBBAA" w14:textId="77777777" w:rsidR="00E05F6D" w:rsidRPr="00842CE6" w:rsidRDefault="00E05F6D"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8.</w:t>
      </w:r>
      <w:r w:rsidR="007C58CC" w:rsidRPr="00842CE6">
        <w:rPr>
          <w:rFonts w:ascii="Times New Roman" w:eastAsia="Times New Roman" w:hAnsi="Times New Roman" w:cs="Times New Roman"/>
          <w:sz w:val="20"/>
          <w:szCs w:val="20"/>
          <w:lang w:val="uk-UA" w:eastAsia="ar-SA"/>
        </w:rPr>
        <w:t>5</w:t>
      </w:r>
      <w:r w:rsidRPr="00842CE6">
        <w:rPr>
          <w:rFonts w:ascii="Times New Roman" w:eastAsia="Times New Roman" w:hAnsi="Times New Roman" w:cs="Times New Roman"/>
          <w:sz w:val="20"/>
          <w:szCs w:val="20"/>
          <w:lang w:val="uk-UA" w:eastAsia="ar-SA"/>
        </w:rPr>
        <w:t xml:space="preserve">. </w:t>
      </w:r>
      <w:r w:rsidR="004D37DE" w:rsidRPr="00842CE6">
        <w:rPr>
          <w:rFonts w:ascii="Times New Roman" w:eastAsia="Times New Roman" w:hAnsi="Times New Roman" w:cs="Times New Roman"/>
          <w:sz w:val="20"/>
          <w:szCs w:val="20"/>
          <w:lang w:val="uk-UA" w:eastAsia="ar-SA"/>
        </w:rPr>
        <w:t>Загальні збори т</w:t>
      </w:r>
      <w:r w:rsidRPr="00842CE6">
        <w:rPr>
          <w:rFonts w:ascii="Times New Roman" w:eastAsia="Times New Roman" w:hAnsi="Times New Roman" w:cs="Times New Roman"/>
          <w:sz w:val="20"/>
          <w:szCs w:val="20"/>
          <w:lang w:val="uk-UA" w:eastAsia="ar-SA"/>
        </w:rPr>
        <w:t>ри</w:t>
      </w:r>
      <w:r w:rsidR="004D37DE" w:rsidRPr="00842CE6">
        <w:rPr>
          <w:rFonts w:ascii="Times New Roman" w:eastAsia="Times New Roman" w:hAnsi="Times New Roman" w:cs="Times New Roman"/>
          <w:sz w:val="20"/>
          <w:szCs w:val="20"/>
          <w:lang w:val="uk-UA" w:eastAsia="ar-SA"/>
        </w:rPr>
        <w:t>в</w:t>
      </w:r>
      <w:r w:rsidRPr="00842CE6">
        <w:rPr>
          <w:rFonts w:ascii="Times New Roman" w:eastAsia="Times New Roman" w:hAnsi="Times New Roman" w:cs="Times New Roman"/>
          <w:sz w:val="20"/>
          <w:szCs w:val="20"/>
          <w:lang w:val="uk-UA" w:eastAsia="ar-SA"/>
        </w:rPr>
        <w:t>ають</w:t>
      </w:r>
      <w:r w:rsidR="004D37DE" w:rsidRPr="00842CE6">
        <w:rPr>
          <w:rFonts w:ascii="Times New Roman" w:eastAsia="Times New Roman" w:hAnsi="Times New Roman" w:cs="Times New Roman"/>
          <w:sz w:val="20"/>
          <w:szCs w:val="20"/>
          <w:lang w:val="uk-UA" w:eastAsia="ar-SA"/>
        </w:rPr>
        <w:t xml:space="preserve"> до завершенн</w:t>
      </w:r>
      <w:r w:rsidRPr="00842CE6">
        <w:rPr>
          <w:rFonts w:ascii="Times New Roman" w:eastAsia="Times New Roman" w:hAnsi="Times New Roman" w:cs="Times New Roman"/>
          <w:sz w:val="20"/>
          <w:szCs w:val="20"/>
          <w:lang w:val="uk-UA" w:eastAsia="ar-SA"/>
        </w:rPr>
        <w:t xml:space="preserve">я </w:t>
      </w:r>
      <w:r w:rsidR="004D37DE" w:rsidRPr="00842CE6">
        <w:rPr>
          <w:rFonts w:ascii="Times New Roman" w:eastAsia="Times New Roman" w:hAnsi="Times New Roman" w:cs="Times New Roman"/>
          <w:sz w:val="20"/>
          <w:szCs w:val="20"/>
          <w:lang w:val="uk-UA" w:eastAsia="ar-SA"/>
        </w:rPr>
        <w:t>р</w:t>
      </w:r>
      <w:r w:rsidRPr="00842CE6">
        <w:rPr>
          <w:rFonts w:ascii="Times New Roman" w:eastAsia="Times New Roman" w:hAnsi="Times New Roman" w:cs="Times New Roman"/>
          <w:sz w:val="20"/>
          <w:szCs w:val="20"/>
          <w:lang w:val="uk-UA" w:eastAsia="ar-SA"/>
        </w:rPr>
        <w:t>о</w:t>
      </w:r>
      <w:r w:rsidR="004D37DE" w:rsidRPr="00842CE6">
        <w:rPr>
          <w:rFonts w:ascii="Times New Roman" w:eastAsia="Times New Roman" w:hAnsi="Times New Roman" w:cs="Times New Roman"/>
          <w:sz w:val="20"/>
          <w:szCs w:val="20"/>
          <w:lang w:val="uk-UA" w:eastAsia="ar-SA"/>
        </w:rPr>
        <w:t>згляду всіх питань пор</w:t>
      </w:r>
      <w:r w:rsidRPr="00842CE6">
        <w:rPr>
          <w:rFonts w:ascii="Times New Roman" w:eastAsia="Times New Roman" w:hAnsi="Times New Roman" w:cs="Times New Roman"/>
          <w:sz w:val="20"/>
          <w:szCs w:val="20"/>
          <w:lang w:val="uk-UA" w:eastAsia="ar-SA"/>
        </w:rPr>
        <w:t>яд</w:t>
      </w:r>
      <w:r w:rsidR="004D37DE" w:rsidRPr="00842CE6">
        <w:rPr>
          <w:rFonts w:ascii="Times New Roman" w:eastAsia="Times New Roman" w:hAnsi="Times New Roman" w:cs="Times New Roman"/>
          <w:sz w:val="20"/>
          <w:szCs w:val="20"/>
          <w:lang w:val="uk-UA" w:eastAsia="ar-SA"/>
        </w:rPr>
        <w:t>ку</w:t>
      </w:r>
      <w:r w:rsidRPr="00842CE6">
        <w:rPr>
          <w:rFonts w:ascii="Times New Roman" w:eastAsia="Times New Roman" w:hAnsi="Times New Roman" w:cs="Times New Roman"/>
          <w:sz w:val="20"/>
          <w:szCs w:val="20"/>
          <w:lang w:val="uk-UA" w:eastAsia="ar-SA"/>
        </w:rPr>
        <w:t xml:space="preserve"> д</w:t>
      </w:r>
      <w:r w:rsidR="004D37DE" w:rsidRPr="00842CE6">
        <w:rPr>
          <w:rFonts w:ascii="Times New Roman" w:eastAsia="Times New Roman" w:hAnsi="Times New Roman" w:cs="Times New Roman"/>
          <w:sz w:val="20"/>
          <w:szCs w:val="20"/>
          <w:lang w:val="uk-UA" w:eastAsia="ar-SA"/>
        </w:rPr>
        <w:t>енного</w:t>
      </w:r>
      <w:r w:rsidR="006D6FEC" w:rsidRPr="00842CE6">
        <w:rPr>
          <w:rFonts w:ascii="Times New Roman" w:eastAsia="Times New Roman" w:hAnsi="Times New Roman" w:cs="Times New Roman"/>
          <w:sz w:val="20"/>
          <w:szCs w:val="20"/>
          <w:lang w:val="uk-UA" w:eastAsia="ar-SA"/>
        </w:rPr>
        <w:t xml:space="preserve"> </w:t>
      </w:r>
      <w:r w:rsidR="004D37DE" w:rsidRPr="00842CE6">
        <w:rPr>
          <w:rFonts w:ascii="Times New Roman" w:eastAsia="Times New Roman" w:hAnsi="Times New Roman" w:cs="Times New Roman"/>
          <w:sz w:val="20"/>
          <w:szCs w:val="20"/>
          <w:lang w:val="uk-UA" w:eastAsia="ar-SA"/>
        </w:rPr>
        <w:t>т</w:t>
      </w:r>
      <w:r w:rsidRPr="00842CE6">
        <w:rPr>
          <w:rFonts w:ascii="Times New Roman" w:eastAsia="Times New Roman" w:hAnsi="Times New Roman" w:cs="Times New Roman"/>
          <w:sz w:val="20"/>
          <w:szCs w:val="20"/>
          <w:lang w:val="uk-UA" w:eastAsia="ar-SA"/>
        </w:rPr>
        <w:t>а</w:t>
      </w:r>
      <w:r w:rsidR="004D37DE" w:rsidRPr="00842CE6">
        <w:rPr>
          <w:rFonts w:ascii="Times New Roman" w:eastAsia="Times New Roman" w:hAnsi="Times New Roman" w:cs="Times New Roman"/>
          <w:sz w:val="20"/>
          <w:szCs w:val="20"/>
          <w:lang w:val="uk-UA" w:eastAsia="ar-SA"/>
        </w:rPr>
        <w:t xml:space="preserve"> д</w:t>
      </w:r>
      <w:r w:rsidRPr="00842CE6">
        <w:rPr>
          <w:rFonts w:ascii="Times New Roman" w:eastAsia="Times New Roman" w:hAnsi="Times New Roman" w:cs="Times New Roman"/>
          <w:sz w:val="20"/>
          <w:szCs w:val="20"/>
          <w:lang w:val="uk-UA" w:eastAsia="ar-SA"/>
        </w:rPr>
        <w:t>ов</w:t>
      </w:r>
      <w:r w:rsidR="004D37DE" w:rsidRPr="00842CE6">
        <w:rPr>
          <w:rFonts w:ascii="Times New Roman" w:eastAsia="Times New Roman" w:hAnsi="Times New Roman" w:cs="Times New Roman"/>
          <w:sz w:val="20"/>
          <w:szCs w:val="20"/>
          <w:lang w:val="uk-UA" w:eastAsia="ar-SA"/>
        </w:rPr>
        <w:t>едення</w:t>
      </w:r>
      <w:r w:rsidR="006D6FEC" w:rsidRPr="00842CE6">
        <w:rPr>
          <w:rFonts w:ascii="Times New Roman" w:eastAsia="Times New Roman" w:hAnsi="Times New Roman" w:cs="Times New Roman"/>
          <w:sz w:val="20"/>
          <w:szCs w:val="20"/>
          <w:lang w:val="uk-UA" w:eastAsia="ar-SA"/>
        </w:rPr>
        <w:t xml:space="preserve"> </w:t>
      </w:r>
      <w:r w:rsidR="004D37DE" w:rsidRPr="00842CE6">
        <w:rPr>
          <w:rFonts w:ascii="Times New Roman" w:eastAsia="Times New Roman" w:hAnsi="Times New Roman" w:cs="Times New Roman"/>
          <w:sz w:val="20"/>
          <w:szCs w:val="20"/>
          <w:lang w:val="uk-UA" w:eastAsia="ar-SA"/>
        </w:rPr>
        <w:t>д</w:t>
      </w:r>
      <w:r w:rsidRPr="00842CE6">
        <w:rPr>
          <w:rFonts w:ascii="Times New Roman" w:eastAsia="Times New Roman" w:hAnsi="Times New Roman" w:cs="Times New Roman"/>
          <w:sz w:val="20"/>
          <w:szCs w:val="20"/>
          <w:lang w:val="uk-UA" w:eastAsia="ar-SA"/>
        </w:rPr>
        <w:t>о в</w:t>
      </w:r>
      <w:r w:rsidR="004D37DE" w:rsidRPr="00842CE6">
        <w:rPr>
          <w:rFonts w:ascii="Times New Roman" w:eastAsia="Times New Roman" w:hAnsi="Times New Roman" w:cs="Times New Roman"/>
          <w:sz w:val="20"/>
          <w:szCs w:val="20"/>
          <w:lang w:val="uk-UA" w:eastAsia="ar-SA"/>
        </w:rPr>
        <w:t xml:space="preserve">ідома </w:t>
      </w:r>
      <w:r w:rsidR="006D6FEC" w:rsidRPr="00842CE6">
        <w:rPr>
          <w:rFonts w:ascii="Times New Roman" w:eastAsia="Times New Roman" w:hAnsi="Times New Roman" w:cs="Times New Roman"/>
          <w:sz w:val="20"/>
          <w:szCs w:val="20"/>
          <w:lang w:val="uk-UA" w:eastAsia="ar-SA"/>
        </w:rPr>
        <w:t xml:space="preserve">присутніх </w:t>
      </w:r>
      <w:r w:rsidR="004D37DE" w:rsidRPr="00842CE6">
        <w:rPr>
          <w:rFonts w:ascii="Times New Roman" w:eastAsia="Times New Roman" w:hAnsi="Times New Roman" w:cs="Times New Roman"/>
          <w:sz w:val="20"/>
          <w:szCs w:val="20"/>
          <w:lang w:val="uk-UA" w:eastAsia="ar-SA"/>
        </w:rPr>
        <w:t>акціонерів інформації про результати голосування та прийняті рішення.</w:t>
      </w:r>
    </w:p>
    <w:p w14:paraId="0AB23663" w14:textId="77777777" w:rsidR="00A23CC5" w:rsidRPr="00842CE6" w:rsidRDefault="00A23CC5"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8.</w:t>
      </w:r>
      <w:r w:rsidR="007C58CC" w:rsidRPr="00842CE6">
        <w:rPr>
          <w:rFonts w:ascii="Times New Roman" w:eastAsia="Times New Roman" w:hAnsi="Times New Roman" w:cs="Times New Roman"/>
          <w:sz w:val="20"/>
          <w:szCs w:val="20"/>
          <w:lang w:val="uk-UA" w:eastAsia="ar-SA"/>
        </w:rPr>
        <w:t>6</w:t>
      </w:r>
      <w:r w:rsidRPr="00842CE6">
        <w:rPr>
          <w:rFonts w:ascii="Times New Roman" w:eastAsia="Times New Roman" w:hAnsi="Times New Roman" w:cs="Times New Roman"/>
          <w:sz w:val="20"/>
          <w:szCs w:val="20"/>
          <w:lang w:val="uk-UA" w:eastAsia="ar-SA"/>
        </w:rPr>
        <w:t xml:space="preserve">. </w:t>
      </w:r>
      <w:r w:rsidR="004D37DE" w:rsidRPr="00842CE6">
        <w:rPr>
          <w:rFonts w:ascii="Times New Roman" w:eastAsia="Times New Roman" w:hAnsi="Times New Roman" w:cs="Times New Roman"/>
          <w:sz w:val="20"/>
          <w:szCs w:val="20"/>
          <w:lang w:val="uk-UA" w:eastAsia="ar-SA"/>
        </w:rPr>
        <w:t>Через</w:t>
      </w:r>
      <w:r w:rsidRPr="00842CE6">
        <w:rPr>
          <w:rFonts w:ascii="Times New Roman" w:eastAsia="Times New Roman" w:hAnsi="Times New Roman" w:cs="Times New Roman"/>
          <w:sz w:val="20"/>
          <w:szCs w:val="20"/>
          <w:lang w:val="uk-UA" w:eastAsia="ar-SA"/>
        </w:rPr>
        <w:t xml:space="preserve"> ко</w:t>
      </w:r>
      <w:r w:rsidR="004D37DE" w:rsidRPr="00842CE6">
        <w:rPr>
          <w:rFonts w:ascii="Times New Roman" w:eastAsia="Times New Roman" w:hAnsi="Times New Roman" w:cs="Times New Roman"/>
          <w:sz w:val="20"/>
          <w:szCs w:val="20"/>
          <w:lang w:val="uk-UA" w:eastAsia="ar-SA"/>
        </w:rPr>
        <w:t>жн</w:t>
      </w:r>
      <w:r w:rsidRPr="00842CE6">
        <w:rPr>
          <w:rFonts w:ascii="Times New Roman" w:eastAsia="Times New Roman" w:hAnsi="Times New Roman" w:cs="Times New Roman"/>
          <w:sz w:val="20"/>
          <w:szCs w:val="20"/>
          <w:lang w:val="uk-UA" w:eastAsia="ar-SA"/>
        </w:rPr>
        <w:t>і</w:t>
      </w:r>
      <w:r w:rsidR="004D37DE" w:rsidRPr="00842CE6">
        <w:rPr>
          <w:rFonts w:ascii="Times New Roman" w:eastAsia="Times New Roman" w:hAnsi="Times New Roman" w:cs="Times New Roman"/>
          <w:sz w:val="20"/>
          <w:szCs w:val="20"/>
          <w:lang w:val="uk-UA" w:eastAsia="ar-SA"/>
        </w:rPr>
        <w:t xml:space="preserve"> 2 (дві) го</w:t>
      </w:r>
      <w:r w:rsidRPr="00842CE6">
        <w:rPr>
          <w:rFonts w:ascii="Times New Roman" w:eastAsia="Times New Roman" w:hAnsi="Times New Roman" w:cs="Times New Roman"/>
          <w:sz w:val="20"/>
          <w:szCs w:val="20"/>
          <w:lang w:val="uk-UA" w:eastAsia="ar-SA"/>
        </w:rPr>
        <w:t>д</w:t>
      </w:r>
      <w:r w:rsidR="004D37DE" w:rsidRPr="00842CE6">
        <w:rPr>
          <w:rFonts w:ascii="Times New Roman" w:eastAsia="Times New Roman" w:hAnsi="Times New Roman" w:cs="Times New Roman"/>
          <w:sz w:val="20"/>
          <w:szCs w:val="20"/>
          <w:lang w:val="uk-UA" w:eastAsia="ar-SA"/>
        </w:rPr>
        <w:t>ини</w:t>
      </w:r>
      <w:r w:rsidR="006D6FEC" w:rsidRPr="00842CE6">
        <w:rPr>
          <w:rFonts w:ascii="Times New Roman" w:eastAsia="Times New Roman" w:hAnsi="Times New Roman" w:cs="Times New Roman"/>
          <w:sz w:val="20"/>
          <w:szCs w:val="20"/>
          <w:lang w:val="uk-UA" w:eastAsia="ar-SA"/>
        </w:rPr>
        <w:t xml:space="preserve"> </w:t>
      </w:r>
      <w:r w:rsidR="004D37DE" w:rsidRPr="00842CE6">
        <w:rPr>
          <w:rFonts w:ascii="Times New Roman" w:eastAsia="Times New Roman" w:hAnsi="Times New Roman" w:cs="Times New Roman"/>
          <w:sz w:val="20"/>
          <w:szCs w:val="20"/>
          <w:lang w:val="uk-UA" w:eastAsia="ar-SA"/>
        </w:rPr>
        <w:t>безперервної р</w:t>
      </w:r>
      <w:r w:rsidRPr="00842CE6">
        <w:rPr>
          <w:rFonts w:ascii="Times New Roman" w:eastAsia="Times New Roman" w:hAnsi="Times New Roman" w:cs="Times New Roman"/>
          <w:sz w:val="20"/>
          <w:szCs w:val="20"/>
          <w:lang w:val="uk-UA" w:eastAsia="ar-SA"/>
        </w:rPr>
        <w:t>о</w:t>
      </w:r>
      <w:r w:rsidR="004D37DE" w:rsidRPr="00842CE6">
        <w:rPr>
          <w:rFonts w:ascii="Times New Roman" w:eastAsia="Times New Roman" w:hAnsi="Times New Roman" w:cs="Times New Roman"/>
          <w:sz w:val="20"/>
          <w:szCs w:val="20"/>
          <w:lang w:val="uk-UA" w:eastAsia="ar-SA"/>
        </w:rPr>
        <w:t xml:space="preserve">боти </w:t>
      </w:r>
      <w:r w:rsidRPr="00842CE6">
        <w:rPr>
          <w:rFonts w:ascii="Times New Roman" w:eastAsia="Times New Roman" w:hAnsi="Times New Roman" w:cs="Times New Roman"/>
          <w:sz w:val="20"/>
          <w:szCs w:val="20"/>
          <w:lang w:val="uk-UA" w:eastAsia="ar-SA"/>
        </w:rPr>
        <w:t>Голов</w:t>
      </w:r>
      <w:r w:rsidR="004D37DE" w:rsidRPr="00842CE6">
        <w:rPr>
          <w:rFonts w:ascii="Times New Roman" w:eastAsia="Times New Roman" w:hAnsi="Times New Roman" w:cs="Times New Roman"/>
          <w:sz w:val="20"/>
          <w:szCs w:val="20"/>
          <w:lang w:val="uk-UA" w:eastAsia="ar-SA"/>
        </w:rPr>
        <w:t>а Загальних зборів</w:t>
      </w:r>
      <w:r w:rsidR="006D6FEC" w:rsidRPr="00842CE6">
        <w:rPr>
          <w:rFonts w:ascii="Times New Roman" w:eastAsia="Times New Roman" w:hAnsi="Times New Roman" w:cs="Times New Roman"/>
          <w:sz w:val="20"/>
          <w:szCs w:val="20"/>
          <w:lang w:val="uk-UA" w:eastAsia="ar-SA"/>
        </w:rPr>
        <w:t xml:space="preserve"> </w:t>
      </w:r>
      <w:r w:rsidR="004D37DE" w:rsidRPr="00842CE6">
        <w:rPr>
          <w:rFonts w:ascii="Times New Roman" w:eastAsia="Times New Roman" w:hAnsi="Times New Roman" w:cs="Times New Roman"/>
          <w:sz w:val="20"/>
          <w:szCs w:val="20"/>
          <w:lang w:val="uk-UA" w:eastAsia="ar-SA"/>
        </w:rPr>
        <w:t>ог</w:t>
      </w:r>
      <w:r w:rsidRPr="00842CE6">
        <w:rPr>
          <w:rFonts w:ascii="Times New Roman" w:eastAsia="Times New Roman" w:hAnsi="Times New Roman" w:cs="Times New Roman"/>
          <w:sz w:val="20"/>
          <w:szCs w:val="20"/>
          <w:lang w:val="uk-UA" w:eastAsia="ar-SA"/>
        </w:rPr>
        <w:t>о</w:t>
      </w:r>
      <w:r w:rsidR="004D37DE" w:rsidRPr="00842CE6">
        <w:rPr>
          <w:rFonts w:ascii="Times New Roman" w:eastAsia="Times New Roman" w:hAnsi="Times New Roman" w:cs="Times New Roman"/>
          <w:sz w:val="20"/>
          <w:szCs w:val="20"/>
          <w:lang w:val="uk-UA" w:eastAsia="ar-SA"/>
        </w:rPr>
        <w:t>л</w:t>
      </w:r>
      <w:r w:rsidRPr="00842CE6">
        <w:rPr>
          <w:rFonts w:ascii="Times New Roman" w:eastAsia="Times New Roman" w:hAnsi="Times New Roman" w:cs="Times New Roman"/>
          <w:sz w:val="20"/>
          <w:szCs w:val="20"/>
          <w:lang w:val="uk-UA" w:eastAsia="ar-SA"/>
        </w:rPr>
        <w:t>о</w:t>
      </w:r>
      <w:r w:rsidR="004D37DE" w:rsidRPr="00842CE6">
        <w:rPr>
          <w:rFonts w:ascii="Times New Roman" w:eastAsia="Times New Roman" w:hAnsi="Times New Roman" w:cs="Times New Roman"/>
          <w:sz w:val="20"/>
          <w:szCs w:val="20"/>
          <w:lang w:val="uk-UA" w:eastAsia="ar-SA"/>
        </w:rPr>
        <w:t>шує</w:t>
      </w:r>
      <w:r w:rsidR="006D6FEC" w:rsidRPr="00842CE6">
        <w:rPr>
          <w:rFonts w:ascii="Times New Roman" w:eastAsia="Times New Roman" w:hAnsi="Times New Roman" w:cs="Times New Roman"/>
          <w:sz w:val="20"/>
          <w:szCs w:val="20"/>
          <w:lang w:val="uk-UA" w:eastAsia="ar-SA"/>
        </w:rPr>
        <w:t xml:space="preserve"> </w:t>
      </w:r>
      <w:r w:rsidR="004D37DE" w:rsidRPr="00842CE6">
        <w:rPr>
          <w:rFonts w:ascii="Times New Roman" w:eastAsia="Times New Roman" w:hAnsi="Times New Roman" w:cs="Times New Roman"/>
          <w:sz w:val="20"/>
          <w:szCs w:val="20"/>
          <w:lang w:val="uk-UA" w:eastAsia="ar-SA"/>
        </w:rPr>
        <w:t>пе</w:t>
      </w:r>
      <w:r w:rsidRPr="00842CE6">
        <w:rPr>
          <w:rFonts w:ascii="Times New Roman" w:eastAsia="Times New Roman" w:hAnsi="Times New Roman" w:cs="Times New Roman"/>
          <w:sz w:val="20"/>
          <w:szCs w:val="20"/>
          <w:lang w:val="uk-UA" w:eastAsia="ar-SA"/>
        </w:rPr>
        <w:t>р</w:t>
      </w:r>
      <w:r w:rsidR="004D37DE" w:rsidRPr="00842CE6">
        <w:rPr>
          <w:rFonts w:ascii="Times New Roman" w:eastAsia="Times New Roman" w:hAnsi="Times New Roman" w:cs="Times New Roman"/>
          <w:sz w:val="20"/>
          <w:szCs w:val="20"/>
          <w:lang w:val="uk-UA" w:eastAsia="ar-SA"/>
        </w:rPr>
        <w:t>ерву тривалістю не менше 15 (п’ятнадцяти) та не більше 60 (шістдесяти) хвилин</w:t>
      </w:r>
      <w:r w:rsidRPr="00842CE6">
        <w:rPr>
          <w:rFonts w:ascii="Times New Roman" w:eastAsia="Times New Roman" w:hAnsi="Times New Roman" w:cs="Times New Roman"/>
          <w:sz w:val="20"/>
          <w:szCs w:val="20"/>
          <w:lang w:val="uk-UA" w:eastAsia="ar-SA"/>
        </w:rPr>
        <w:t>.</w:t>
      </w:r>
      <w:r w:rsidR="004D37DE" w:rsidRPr="00842CE6">
        <w:rPr>
          <w:rFonts w:ascii="Times New Roman" w:eastAsia="Times New Roman" w:hAnsi="Times New Roman" w:cs="Times New Roman"/>
          <w:sz w:val="20"/>
          <w:szCs w:val="20"/>
          <w:lang w:val="uk-UA" w:eastAsia="ar-SA"/>
        </w:rPr>
        <w:t xml:space="preserve"> Загальні збори не можуть тривати після 22 (двадцять другої) години за місцевим часом. За неможливості розглянути всі питання, включені до порядку денного, за рішенням простої більшості </w:t>
      </w:r>
      <w:r w:rsidR="006D6FEC" w:rsidRPr="00842CE6">
        <w:rPr>
          <w:rFonts w:ascii="Times New Roman" w:eastAsia="Times New Roman" w:hAnsi="Times New Roman" w:cs="Times New Roman"/>
          <w:sz w:val="20"/>
          <w:szCs w:val="20"/>
          <w:lang w:val="uk-UA" w:eastAsia="ar-SA"/>
        </w:rPr>
        <w:t xml:space="preserve">голосів </w:t>
      </w:r>
      <w:r w:rsidR="004D37DE" w:rsidRPr="00842CE6">
        <w:rPr>
          <w:rFonts w:ascii="Times New Roman" w:eastAsia="Times New Roman" w:hAnsi="Times New Roman" w:cs="Times New Roman"/>
          <w:sz w:val="20"/>
          <w:szCs w:val="20"/>
          <w:lang w:val="uk-UA" w:eastAsia="ar-SA"/>
        </w:rPr>
        <w:t>акціонерів, які зареєструвалися для участі в Загальних зборах та є власниками акцій, голосуючих принаймні з одного питання, що розглядатиметься наступного дня, Голова Загальних зборів може оголосити перерву до наступного дня. Перерви більшої тривалості забороняються. Робота Загальних зборів після перерви до наступного дня здійсню</w:t>
      </w:r>
      <w:r w:rsidR="0095099F" w:rsidRPr="00842CE6">
        <w:rPr>
          <w:rFonts w:ascii="Times New Roman" w:eastAsia="Times New Roman" w:hAnsi="Times New Roman" w:cs="Times New Roman"/>
          <w:sz w:val="20"/>
          <w:szCs w:val="20"/>
          <w:lang w:val="uk-UA" w:eastAsia="ar-SA"/>
        </w:rPr>
        <w:t>є</w:t>
      </w:r>
      <w:r w:rsidR="004D37DE" w:rsidRPr="00842CE6">
        <w:rPr>
          <w:rFonts w:ascii="Times New Roman" w:eastAsia="Times New Roman" w:hAnsi="Times New Roman" w:cs="Times New Roman"/>
          <w:sz w:val="20"/>
          <w:szCs w:val="20"/>
          <w:lang w:val="uk-UA" w:eastAsia="ar-SA"/>
        </w:rPr>
        <w:t>ться без додаткової реєстрації акціонерів та визначення кворуму.</w:t>
      </w:r>
    </w:p>
    <w:p w14:paraId="71DD2E55" w14:textId="77777777" w:rsidR="00A23CC5" w:rsidRPr="00842CE6" w:rsidRDefault="00A23CC5"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8.</w:t>
      </w:r>
      <w:r w:rsidR="007C58CC" w:rsidRPr="00842CE6">
        <w:rPr>
          <w:rFonts w:ascii="Times New Roman" w:eastAsia="Times New Roman" w:hAnsi="Times New Roman" w:cs="Times New Roman"/>
          <w:sz w:val="20"/>
          <w:szCs w:val="20"/>
          <w:lang w:val="uk-UA" w:eastAsia="ar-SA"/>
        </w:rPr>
        <w:t>7</w:t>
      </w:r>
      <w:r w:rsidRPr="00842CE6">
        <w:rPr>
          <w:rFonts w:ascii="Times New Roman" w:eastAsia="Times New Roman" w:hAnsi="Times New Roman" w:cs="Times New Roman"/>
          <w:sz w:val="20"/>
          <w:szCs w:val="20"/>
          <w:lang w:val="uk-UA" w:eastAsia="ar-SA"/>
        </w:rPr>
        <w:t xml:space="preserve">. </w:t>
      </w:r>
      <w:r w:rsidR="00176691" w:rsidRPr="00842CE6">
        <w:rPr>
          <w:rFonts w:ascii="Times New Roman" w:eastAsia="Times New Roman" w:hAnsi="Times New Roman" w:cs="Times New Roman"/>
          <w:sz w:val="20"/>
          <w:szCs w:val="20"/>
          <w:lang w:val="uk-UA" w:eastAsia="ar-SA"/>
        </w:rPr>
        <w:t>Після</w:t>
      </w:r>
      <w:r w:rsidR="006D6FEC" w:rsidRPr="00842CE6">
        <w:rPr>
          <w:rFonts w:ascii="Times New Roman" w:eastAsia="Times New Roman" w:hAnsi="Times New Roman" w:cs="Times New Roman"/>
          <w:sz w:val="20"/>
          <w:szCs w:val="20"/>
          <w:lang w:val="uk-UA" w:eastAsia="ar-SA"/>
        </w:rPr>
        <w:t xml:space="preserve"> </w:t>
      </w:r>
      <w:r w:rsidR="00456562"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w:t>
      </w:r>
      <w:r w:rsidR="00456562" w:rsidRPr="00842CE6">
        <w:rPr>
          <w:rFonts w:ascii="Times New Roman" w:eastAsia="Times New Roman" w:hAnsi="Times New Roman" w:cs="Times New Roman"/>
          <w:sz w:val="20"/>
          <w:szCs w:val="20"/>
          <w:lang w:val="uk-UA" w:eastAsia="ar-SA"/>
        </w:rPr>
        <w:t>кінчення роботи Загальних зборів Голова Загальних зборів оголошує про їх закриття.</w:t>
      </w:r>
    </w:p>
    <w:p w14:paraId="4D475FD3" w14:textId="0ADC8A80" w:rsidR="00AD25F9" w:rsidRPr="00842CE6" w:rsidRDefault="00AD25F9"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8.</w:t>
      </w:r>
      <w:r w:rsidR="007C58CC" w:rsidRPr="00842CE6">
        <w:rPr>
          <w:rFonts w:ascii="Times New Roman" w:eastAsia="Times New Roman" w:hAnsi="Times New Roman" w:cs="Times New Roman"/>
          <w:sz w:val="20"/>
          <w:szCs w:val="20"/>
          <w:lang w:val="uk-UA" w:eastAsia="ar-SA"/>
        </w:rPr>
        <w:t>8</w:t>
      </w:r>
      <w:r w:rsidRPr="00842CE6">
        <w:rPr>
          <w:rFonts w:ascii="Times New Roman" w:eastAsia="Times New Roman" w:hAnsi="Times New Roman" w:cs="Times New Roman"/>
          <w:sz w:val="20"/>
          <w:szCs w:val="20"/>
          <w:lang w:val="uk-UA" w:eastAsia="ar-SA"/>
        </w:rPr>
        <w:t xml:space="preserve">. </w:t>
      </w:r>
      <w:r w:rsidR="00456562" w:rsidRPr="00842CE6">
        <w:rPr>
          <w:rFonts w:ascii="Times New Roman" w:eastAsia="Times New Roman" w:hAnsi="Times New Roman" w:cs="Times New Roman"/>
          <w:sz w:val="20"/>
          <w:szCs w:val="20"/>
          <w:lang w:val="uk-UA" w:eastAsia="ar-SA"/>
        </w:rPr>
        <w:t>Голов</w:t>
      </w:r>
      <w:r w:rsidRPr="00842CE6">
        <w:rPr>
          <w:rFonts w:ascii="Times New Roman" w:eastAsia="Times New Roman" w:hAnsi="Times New Roman" w:cs="Times New Roman"/>
          <w:sz w:val="20"/>
          <w:szCs w:val="20"/>
          <w:lang w:val="uk-UA" w:eastAsia="ar-SA"/>
        </w:rPr>
        <w:t xml:space="preserve">а </w:t>
      </w:r>
      <w:r w:rsidR="00456562" w:rsidRPr="00842CE6">
        <w:rPr>
          <w:rFonts w:ascii="Times New Roman" w:eastAsia="Times New Roman" w:hAnsi="Times New Roman" w:cs="Times New Roman"/>
          <w:sz w:val="20"/>
          <w:szCs w:val="20"/>
          <w:lang w:val="uk-UA" w:eastAsia="ar-SA"/>
        </w:rPr>
        <w:t xml:space="preserve">Загальних зборів </w:t>
      </w:r>
      <w:r w:rsidRPr="00842CE6">
        <w:rPr>
          <w:rFonts w:ascii="Times New Roman" w:eastAsia="Times New Roman" w:hAnsi="Times New Roman" w:cs="Times New Roman"/>
          <w:sz w:val="20"/>
          <w:szCs w:val="20"/>
          <w:lang w:val="uk-UA" w:eastAsia="ar-SA"/>
        </w:rPr>
        <w:t>п</w:t>
      </w:r>
      <w:r w:rsidR="00456562" w:rsidRPr="00842CE6">
        <w:rPr>
          <w:rFonts w:ascii="Times New Roman" w:eastAsia="Times New Roman" w:hAnsi="Times New Roman" w:cs="Times New Roman"/>
          <w:sz w:val="20"/>
          <w:szCs w:val="20"/>
          <w:lang w:val="uk-UA" w:eastAsia="ar-SA"/>
        </w:rPr>
        <w:t>о</w:t>
      </w:r>
      <w:r w:rsidRPr="00842CE6">
        <w:rPr>
          <w:rFonts w:ascii="Times New Roman" w:eastAsia="Times New Roman" w:hAnsi="Times New Roman" w:cs="Times New Roman"/>
          <w:sz w:val="20"/>
          <w:szCs w:val="20"/>
          <w:lang w:val="uk-UA" w:eastAsia="ar-SA"/>
        </w:rPr>
        <w:t>слід</w:t>
      </w:r>
      <w:r w:rsidR="00456562" w:rsidRPr="00842CE6">
        <w:rPr>
          <w:rFonts w:ascii="Times New Roman" w:eastAsia="Times New Roman" w:hAnsi="Times New Roman" w:cs="Times New Roman"/>
          <w:sz w:val="20"/>
          <w:szCs w:val="20"/>
          <w:lang w:val="uk-UA" w:eastAsia="ar-SA"/>
        </w:rPr>
        <w:t>овно</w:t>
      </w:r>
      <w:r w:rsidR="00244B36" w:rsidRPr="00842CE6">
        <w:rPr>
          <w:rFonts w:ascii="Times New Roman" w:eastAsia="Times New Roman" w:hAnsi="Times New Roman" w:cs="Times New Roman"/>
          <w:sz w:val="20"/>
          <w:szCs w:val="20"/>
          <w:lang w:val="uk-UA" w:eastAsia="ar-SA"/>
        </w:rPr>
        <w:t xml:space="preserve"> </w:t>
      </w:r>
      <w:r w:rsidR="00456562" w:rsidRPr="00842CE6">
        <w:rPr>
          <w:rFonts w:ascii="Times New Roman" w:eastAsia="Times New Roman" w:hAnsi="Times New Roman" w:cs="Times New Roman"/>
          <w:sz w:val="20"/>
          <w:szCs w:val="20"/>
          <w:lang w:val="uk-UA" w:eastAsia="ar-SA"/>
        </w:rPr>
        <w:t>в</w:t>
      </w:r>
      <w:r w:rsidRPr="00842CE6">
        <w:rPr>
          <w:rFonts w:ascii="Times New Roman" w:eastAsia="Times New Roman" w:hAnsi="Times New Roman" w:cs="Times New Roman"/>
          <w:sz w:val="20"/>
          <w:szCs w:val="20"/>
          <w:lang w:val="uk-UA" w:eastAsia="ar-SA"/>
        </w:rPr>
        <w:t>и</w:t>
      </w:r>
      <w:r w:rsidR="00456562" w:rsidRPr="00842CE6">
        <w:rPr>
          <w:rFonts w:ascii="Times New Roman" w:eastAsia="Times New Roman" w:hAnsi="Times New Roman" w:cs="Times New Roman"/>
          <w:sz w:val="20"/>
          <w:szCs w:val="20"/>
          <w:lang w:val="uk-UA" w:eastAsia="ar-SA"/>
        </w:rPr>
        <w:t>н</w:t>
      </w:r>
      <w:r w:rsidRPr="00842CE6">
        <w:rPr>
          <w:rFonts w:ascii="Times New Roman" w:eastAsia="Times New Roman" w:hAnsi="Times New Roman" w:cs="Times New Roman"/>
          <w:sz w:val="20"/>
          <w:szCs w:val="20"/>
          <w:lang w:val="uk-UA" w:eastAsia="ar-SA"/>
        </w:rPr>
        <w:t>о</w:t>
      </w:r>
      <w:r w:rsidR="00456562" w:rsidRPr="00842CE6">
        <w:rPr>
          <w:rFonts w:ascii="Times New Roman" w:eastAsia="Times New Roman" w:hAnsi="Times New Roman" w:cs="Times New Roman"/>
          <w:sz w:val="20"/>
          <w:szCs w:val="20"/>
          <w:lang w:val="uk-UA" w:eastAsia="ar-SA"/>
        </w:rPr>
        <w:t>с</w:t>
      </w:r>
      <w:r w:rsidRPr="00842CE6">
        <w:rPr>
          <w:rFonts w:ascii="Times New Roman" w:eastAsia="Times New Roman" w:hAnsi="Times New Roman" w:cs="Times New Roman"/>
          <w:sz w:val="20"/>
          <w:szCs w:val="20"/>
          <w:lang w:val="uk-UA" w:eastAsia="ar-SA"/>
        </w:rPr>
        <w:t>и</w:t>
      </w:r>
      <w:r w:rsidR="00456562" w:rsidRPr="00842CE6">
        <w:rPr>
          <w:rFonts w:ascii="Times New Roman" w:eastAsia="Times New Roman" w:hAnsi="Times New Roman" w:cs="Times New Roman"/>
          <w:sz w:val="20"/>
          <w:szCs w:val="20"/>
          <w:lang w:val="uk-UA" w:eastAsia="ar-SA"/>
        </w:rPr>
        <w:t>ть</w:t>
      </w:r>
      <w:r w:rsidR="00244B36" w:rsidRPr="00842CE6">
        <w:rPr>
          <w:rFonts w:ascii="Times New Roman" w:eastAsia="Times New Roman" w:hAnsi="Times New Roman" w:cs="Times New Roman"/>
          <w:sz w:val="20"/>
          <w:szCs w:val="20"/>
          <w:lang w:val="uk-UA" w:eastAsia="ar-SA"/>
        </w:rPr>
        <w:t xml:space="preserve"> </w:t>
      </w:r>
      <w:r w:rsidR="00456562" w:rsidRPr="00842CE6">
        <w:rPr>
          <w:rFonts w:ascii="Times New Roman" w:eastAsia="Times New Roman" w:hAnsi="Times New Roman" w:cs="Times New Roman"/>
          <w:sz w:val="20"/>
          <w:szCs w:val="20"/>
          <w:lang w:val="uk-UA" w:eastAsia="ar-SA"/>
        </w:rPr>
        <w:t>на розгляд питання порядку денного Загальних зборів в тій послідовності, в якій вони перелічені</w:t>
      </w:r>
      <w:r w:rsidR="009E5B9B" w:rsidRPr="00842CE6">
        <w:rPr>
          <w:rFonts w:ascii="Times New Roman" w:eastAsia="Times New Roman" w:hAnsi="Times New Roman" w:cs="Times New Roman"/>
          <w:sz w:val="20"/>
          <w:szCs w:val="20"/>
          <w:lang w:val="uk-UA" w:eastAsia="ar-SA"/>
        </w:rPr>
        <w:t xml:space="preserve"> в порядку денному. Розгляд к</w:t>
      </w:r>
      <w:r w:rsidRPr="00842CE6">
        <w:rPr>
          <w:rFonts w:ascii="Times New Roman" w:eastAsia="Times New Roman" w:hAnsi="Times New Roman" w:cs="Times New Roman"/>
          <w:sz w:val="20"/>
          <w:szCs w:val="20"/>
          <w:lang w:val="uk-UA" w:eastAsia="ar-SA"/>
        </w:rPr>
        <w:t>о</w:t>
      </w:r>
      <w:r w:rsidR="009E5B9B" w:rsidRPr="00842CE6">
        <w:rPr>
          <w:rFonts w:ascii="Times New Roman" w:eastAsia="Times New Roman" w:hAnsi="Times New Roman" w:cs="Times New Roman"/>
          <w:sz w:val="20"/>
          <w:szCs w:val="20"/>
          <w:lang w:val="uk-UA" w:eastAsia="ar-SA"/>
        </w:rPr>
        <w:t>жного п</w:t>
      </w:r>
      <w:r w:rsidRPr="00842CE6">
        <w:rPr>
          <w:rFonts w:ascii="Times New Roman" w:eastAsia="Times New Roman" w:hAnsi="Times New Roman" w:cs="Times New Roman"/>
          <w:sz w:val="20"/>
          <w:szCs w:val="20"/>
          <w:lang w:val="uk-UA" w:eastAsia="ar-SA"/>
        </w:rPr>
        <w:t>и</w:t>
      </w:r>
      <w:r w:rsidR="009E5B9B" w:rsidRPr="00842CE6">
        <w:rPr>
          <w:rFonts w:ascii="Times New Roman" w:eastAsia="Times New Roman" w:hAnsi="Times New Roman" w:cs="Times New Roman"/>
          <w:sz w:val="20"/>
          <w:szCs w:val="20"/>
          <w:lang w:val="uk-UA" w:eastAsia="ar-SA"/>
        </w:rPr>
        <w:t xml:space="preserve">тання порядку денного, крім обрання органів Товариства, розпочинається з оголошення </w:t>
      </w:r>
      <w:proofErr w:type="spellStart"/>
      <w:r w:rsidR="009E5B9B" w:rsidRPr="00842CE6">
        <w:rPr>
          <w:rFonts w:ascii="Times New Roman" w:eastAsia="Times New Roman" w:hAnsi="Times New Roman" w:cs="Times New Roman"/>
          <w:sz w:val="20"/>
          <w:szCs w:val="20"/>
          <w:lang w:val="uk-UA" w:eastAsia="ar-SA"/>
        </w:rPr>
        <w:t>про</w:t>
      </w:r>
      <w:r w:rsidR="00EF5CAD" w:rsidRPr="00842CE6">
        <w:rPr>
          <w:rFonts w:ascii="Times New Roman" w:eastAsia="Times New Roman" w:hAnsi="Times New Roman" w:cs="Times New Roman"/>
          <w:sz w:val="20"/>
          <w:szCs w:val="20"/>
          <w:lang w:val="uk-UA" w:eastAsia="ar-SA"/>
        </w:rPr>
        <w:t>є</w:t>
      </w:r>
      <w:r w:rsidR="009E5B9B" w:rsidRPr="00842CE6">
        <w:rPr>
          <w:rFonts w:ascii="Times New Roman" w:eastAsia="Times New Roman" w:hAnsi="Times New Roman" w:cs="Times New Roman"/>
          <w:sz w:val="20"/>
          <w:szCs w:val="20"/>
          <w:lang w:val="uk-UA" w:eastAsia="ar-SA"/>
        </w:rPr>
        <w:t>кту</w:t>
      </w:r>
      <w:proofErr w:type="spellEnd"/>
      <w:r w:rsidR="009E5B9B" w:rsidRPr="00842CE6">
        <w:rPr>
          <w:rFonts w:ascii="Times New Roman" w:eastAsia="Times New Roman" w:hAnsi="Times New Roman" w:cs="Times New Roman"/>
          <w:sz w:val="20"/>
          <w:szCs w:val="20"/>
          <w:lang w:val="uk-UA" w:eastAsia="ar-SA"/>
        </w:rPr>
        <w:t xml:space="preserve"> рішення з цього питання, підготовленого Наглядовою радою (акціонерами, які скликали позачергові </w:t>
      </w:r>
      <w:r w:rsidR="007C50A0" w:rsidRPr="00842CE6">
        <w:rPr>
          <w:rFonts w:ascii="Times New Roman" w:eastAsia="Times New Roman" w:hAnsi="Times New Roman" w:cs="Times New Roman"/>
          <w:sz w:val="20"/>
          <w:szCs w:val="20"/>
          <w:lang w:val="uk-UA" w:eastAsia="ar-SA"/>
        </w:rPr>
        <w:t>З</w:t>
      </w:r>
      <w:r w:rsidR="009E5B9B" w:rsidRPr="00842CE6">
        <w:rPr>
          <w:rFonts w:ascii="Times New Roman" w:eastAsia="Times New Roman" w:hAnsi="Times New Roman" w:cs="Times New Roman"/>
          <w:sz w:val="20"/>
          <w:szCs w:val="20"/>
          <w:lang w:val="uk-UA" w:eastAsia="ar-SA"/>
        </w:rPr>
        <w:t xml:space="preserve">бори), та рекомендації, висновку чи </w:t>
      </w:r>
      <w:proofErr w:type="spellStart"/>
      <w:r w:rsidR="009E5B9B" w:rsidRPr="00842CE6">
        <w:rPr>
          <w:rFonts w:ascii="Times New Roman" w:eastAsia="Times New Roman" w:hAnsi="Times New Roman" w:cs="Times New Roman"/>
          <w:sz w:val="20"/>
          <w:szCs w:val="20"/>
          <w:lang w:val="uk-UA" w:eastAsia="ar-SA"/>
        </w:rPr>
        <w:t>про</w:t>
      </w:r>
      <w:r w:rsidR="00EF5CAD" w:rsidRPr="00842CE6">
        <w:rPr>
          <w:rFonts w:ascii="Times New Roman" w:eastAsia="Times New Roman" w:hAnsi="Times New Roman" w:cs="Times New Roman"/>
          <w:sz w:val="20"/>
          <w:szCs w:val="20"/>
          <w:lang w:val="uk-UA" w:eastAsia="ar-SA"/>
        </w:rPr>
        <w:t>є</w:t>
      </w:r>
      <w:r w:rsidR="009E5B9B" w:rsidRPr="00842CE6">
        <w:rPr>
          <w:rFonts w:ascii="Times New Roman" w:eastAsia="Times New Roman" w:hAnsi="Times New Roman" w:cs="Times New Roman"/>
          <w:sz w:val="20"/>
          <w:szCs w:val="20"/>
          <w:lang w:val="uk-UA" w:eastAsia="ar-SA"/>
        </w:rPr>
        <w:t>кту</w:t>
      </w:r>
      <w:proofErr w:type="spellEnd"/>
      <w:r w:rsidR="009E5B9B" w:rsidRPr="00842CE6">
        <w:rPr>
          <w:rFonts w:ascii="Times New Roman" w:eastAsia="Times New Roman" w:hAnsi="Times New Roman" w:cs="Times New Roman"/>
          <w:sz w:val="20"/>
          <w:szCs w:val="20"/>
          <w:lang w:val="uk-UA" w:eastAsia="ar-SA"/>
        </w:rPr>
        <w:t xml:space="preserve"> рішення, підготовлених Наглядовою радою.</w:t>
      </w:r>
    </w:p>
    <w:p w14:paraId="4633FFB0" w14:textId="77777777" w:rsidR="00AD25F9" w:rsidRPr="00842CE6" w:rsidRDefault="007C58CC"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8.9</w:t>
      </w:r>
      <w:r w:rsidR="00AD25F9" w:rsidRPr="00842CE6">
        <w:rPr>
          <w:rFonts w:ascii="Times New Roman" w:eastAsia="Times New Roman" w:hAnsi="Times New Roman" w:cs="Times New Roman"/>
          <w:sz w:val="20"/>
          <w:szCs w:val="20"/>
          <w:lang w:val="uk-UA" w:eastAsia="ar-SA"/>
        </w:rPr>
        <w:t xml:space="preserve">. </w:t>
      </w:r>
      <w:r w:rsidR="009E5B9B" w:rsidRPr="00842CE6">
        <w:rPr>
          <w:rFonts w:ascii="Times New Roman" w:eastAsia="Times New Roman" w:hAnsi="Times New Roman" w:cs="Times New Roman"/>
          <w:sz w:val="20"/>
          <w:szCs w:val="20"/>
          <w:lang w:val="uk-UA" w:eastAsia="ar-SA"/>
        </w:rPr>
        <w:t>Р</w:t>
      </w:r>
      <w:r w:rsidR="00AD25F9" w:rsidRPr="00842CE6">
        <w:rPr>
          <w:rFonts w:ascii="Times New Roman" w:eastAsia="Times New Roman" w:hAnsi="Times New Roman" w:cs="Times New Roman"/>
          <w:sz w:val="20"/>
          <w:szCs w:val="20"/>
          <w:lang w:val="uk-UA" w:eastAsia="ar-SA"/>
        </w:rPr>
        <w:t>оз</w:t>
      </w:r>
      <w:r w:rsidR="009E5B9B" w:rsidRPr="00842CE6">
        <w:rPr>
          <w:rFonts w:ascii="Times New Roman" w:eastAsia="Times New Roman" w:hAnsi="Times New Roman" w:cs="Times New Roman"/>
          <w:sz w:val="20"/>
          <w:szCs w:val="20"/>
          <w:lang w:val="uk-UA" w:eastAsia="ar-SA"/>
        </w:rPr>
        <w:t>гляд</w:t>
      </w:r>
      <w:r w:rsidR="00244B36" w:rsidRPr="00842CE6">
        <w:rPr>
          <w:rFonts w:ascii="Times New Roman" w:eastAsia="Times New Roman" w:hAnsi="Times New Roman" w:cs="Times New Roman"/>
          <w:sz w:val="20"/>
          <w:szCs w:val="20"/>
          <w:lang w:val="uk-UA" w:eastAsia="ar-SA"/>
        </w:rPr>
        <w:t xml:space="preserve"> </w:t>
      </w:r>
      <w:r w:rsidR="009E5B9B" w:rsidRPr="00842CE6">
        <w:rPr>
          <w:rFonts w:ascii="Times New Roman" w:eastAsia="Times New Roman" w:hAnsi="Times New Roman" w:cs="Times New Roman"/>
          <w:sz w:val="20"/>
          <w:szCs w:val="20"/>
          <w:lang w:val="uk-UA" w:eastAsia="ar-SA"/>
        </w:rPr>
        <w:t>питань</w:t>
      </w:r>
      <w:r w:rsidR="00244B36" w:rsidRPr="00842CE6">
        <w:rPr>
          <w:rFonts w:ascii="Times New Roman" w:eastAsia="Times New Roman" w:hAnsi="Times New Roman" w:cs="Times New Roman"/>
          <w:sz w:val="20"/>
          <w:szCs w:val="20"/>
          <w:lang w:val="uk-UA" w:eastAsia="ar-SA"/>
        </w:rPr>
        <w:t xml:space="preserve"> </w:t>
      </w:r>
      <w:r w:rsidR="009E5B9B" w:rsidRPr="00842CE6">
        <w:rPr>
          <w:rFonts w:ascii="Times New Roman" w:eastAsia="Times New Roman" w:hAnsi="Times New Roman" w:cs="Times New Roman"/>
          <w:sz w:val="20"/>
          <w:szCs w:val="20"/>
          <w:lang w:val="uk-UA" w:eastAsia="ar-SA"/>
        </w:rPr>
        <w:t>по</w:t>
      </w:r>
      <w:r w:rsidR="00AD25F9" w:rsidRPr="00842CE6">
        <w:rPr>
          <w:rFonts w:ascii="Times New Roman" w:eastAsia="Times New Roman" w:hAnsi="Times New Roman" w:cs="Times New Roman"/>
          <w:sz w:val="20"/>
          <w:szCs w:val="20"/>
          <w:lang w:val="uk-UA" w:eastAsia="ar-SA"/>
        </w:rPr>
        <w:t>р</w:t>
      </w:r>
      <w:r w:rsidR="009E5B9B" w:rsidRPr="00842CE6">
        <w:rPr>
          <w:rFonts w:ascii="Times New Roman" w:eastAsia="Times New Roman" w:hAnsi="Times New Roman" w:cs="Times New Roman"/>
          <w:sz w:val="20"/>
          <w:szCs w:val="20"/>
          <w:lang w:val="uk-UA" w:eastAsia="ar-SA"/>
        </w:rPr>
        <w:t>я</w:t>
      </w:r>
      <w:r w:rsidR="00AD25F9" w:rsidRPr="00842CE6">
        <w:rPr>
          <w:rFonts w:ascii="Times New Roman" w:eastAsia="Times New Roman" w:hAnsi="Times New Roman" w:cs="Times New Roman"/>
          <w:sz w:val="20"/>
          <w:szCs w:val="20"/>
          <w:lang w:val="uk-UA" w:eastAsia="ar-SA"/>
        </w:rPr>
        <w:t>д</w:t>
      </w:r>
      <w:r w:rsidR="009E5B9B" w:rsidRPr="00842CE6">
        <w:rPr>
          <w:rFonts w:ascii="Times New Roman" w:eastAsia="Times New Roman" w:hAnsi="Times New Roman" w:cs="Times New Roman"/>
          <w:sz w:val="20"/>
          <w:szCs w:val="20"/>
          <w:lang w:val="uk-UA" w:eastAsia="ar-SA"/>
        </w:rPr>
        <w:t>ку</w:t>
      </w:r>
      <w:r w:rsidR="00244B36" w:rsidRPr="00842CE6">
        <w:rPr>
          <w:rFonts w:ascii="Times New Roman" w:eastAsia="Times New Roman" w:hAnsi="Times New Roman" w:cs="Times New Roman"/>
          <w:sz w:val="20"/>
          <w:szCs w:val="20"/>
          <w:lang w:val="uk-UA" w:eastAsia="ar-SA"/>
        </w:rPr>
        <w:t xml:space="preserve"> </w:t>
      </w:r>
      <w:r w:rsidR="009E5B9B" w:rsidRPr="00842CE6">
        <w:rPr>
          <w:rFonts w:ascii="Times New Roman" w:eastAsia="Times New Roman" w:hAnsi="Times New Roman" w:cs="Times New Roman"/>
          <w:sz w:val="20"/>
          <w:szCs w:val="20"/>
          <w:lang w:val="uk-UA" w:eastAsia="ar-SA"/>
        </w:rPr>
        <w:t>де</w:t>
      </w:r>
      <w:r w:rsidR="00AD25F9" w:rsidRPr="00842CE6">
        <w:rPr>
          <w:rFonts w:ascii="Times New Roman" w:eastAsia="Times New Roman" w:hAnsi="Times New Roman" w:cs="Times New Roman"/>
          <w:sz w:val="20"/>
          <w:szCs w:val="20"/>
          <w:lang w:val="uk-UA" w:eastAsia="ar-SA"/>
        </w:rPr>
        <w:t>нно</w:t>
      </w:r>
      <w:r w:rsidR="009E5B9B" w:rsidRPr="00842CE6">
        <w:rPr>
          <w:rFonts w:ascii="Times New Roman" w:eastAsia="Times New Roman" w:hAnsi="Times New Roman" w:cs="Times New Roman"/>
          <w:sz w:val="20"/>
          <w:szCs w:val="20"/>
          <w:lang w:val="uk-UA" w:eastAsia="ar-SA"/>
        </w:rPr>
        <w:t>го</w:t>
      </w:r>
      <w:r w:rsidR="00AD25F9" w:rsidRPr="00842CE6">
        <w:rPr>
          <w:rFonts w:ascii="Times New Roman" w:eastAsia="Times New Roman" w:hAnsi="Times New Roman" w:cs="Times New Roman"/>
          <w:sz w:val="20"/>
          <w:szCs w:val="20"/>
          <w:lang w:val="uk-UA" w:eastAsia="ar-SA"/>
        </w:rPr>
        <w:t xml:space="preserve"> від</w:t>
      </w:r>
      <w:r w:rsidR="009E5B9B" w:rsidRPr="00842CE6">
        <w:rPr>
          <w:rFonts w:ascii="Times New Roman" w:eastAsia="Times New Roman" w:hAnsi="Times New Roman" w:cs="Times New Roman"/>
          <w:sz w:val="20"/>
          <w:szCs w:val="20"/>
          <w:lang w:val="uk-UA" w:eastAsia="ar-SA"/>
        </w:rPr>
        <w:t>бувається за регламентом</w:t>
      </w:r>
      <w:r w:rsidR="009F50C9" w:rsidRPr="00842CE6">
        <w:rPr>
          <w:rFonts w:ascii="Times New Roman" w:eastAsia="Times New Roman" w:hAnsi="Times New Roman" w:cs="Times New Roman"/>
          <w:sz w:val="20"/>
          <w:szCs w:val="20"/>
          <w:lang w:val="uk-UA" w:eastAsia="ar-SA"/>
        </w:rPr>
        <w:t>, встановленим Загальними зборами.</w:t>
      </w:r>
    </w:p>
    <w:p w14:paraId="53E4DB34" w14:textId="77777777" w:rsidR="00AD25F9" w:rsidRPr="00842CE6" w:rsidRDefault="00AD25F9"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8.1</w:t>
      </w:r>
      <w:r w:rsidR="007C58CC" w:rsidRPr="00842CE6">
        <w:rPr>
          <w:rFonts w:ascii="Times New Roman" w:eastAsia="Times New Roman" w:hAnsi="Times New Roman" w:cs="Times New Roman"/>
          <w:sz w:val="20"/>
          <w:szCs w:val="20"/>
          <w:lang w:val="uk-UA" w:eastAsia="ar-SA"/>
        </w:rPr>
        <w:t>0</w:t>
      </w:r>
      <w:r w:rsidRPr="00842CE6">
        <w:rPr>
          <w:rFonts w:ascii="Times New Roman" w:eastAsia="Times New Roman" w:hAnsi="Times New Roman" w:cs="Times New Roman"/>
          <w:sz w:val="20"/>
          <w:szCs w:val="20"/>
          <w:lang w:val="uk-UA" w:eastAsia="ar-SA"/>
        </w:rPr>
        <w:t xml:space="preserve">. </w:t>
      </w:r>
      <w:r w:rsidR="00C276A6" w:rsidRPr="00842CE6">
        <w:rPr>
          <w:rFonts w:ascii="Times New Roman" w:eastAsia="Times New Roman" w:hAnsi="Times New Roman" w:cs="Times New Roman"/>
          <w:sz w:val="20"/>
          <w:szCs w:val="20"/>
          <w:lang w:val="uk-UA" w:eastAsia="ar-SA"/>
        </w:rPr>
        <w:t>Ж</w:t>
      </w:r>
      <w:r w:rsidRPr="00842CE6">
        <w:rPr>
          <w:rFonts w:ascii="Times New Roman" w:eastAsia="Times New Roman" w:hAnsi="Times New Roman" w:cs="Times New Roman"/>
          <w:sz w:val="20"/>
          <w:szCs w:val="20"/>
          <w:lang w:val="uk-UA" w:eastAsia="ar-SA"/>
        </w:rPr>
        <w:t>од</w:t>
      </w:r>
      <w:r w:rsidR="00C276A6" w:rsidRPr="00842CE6">
        <w:rPr>
          <w:rFonts w:ascii="Times New Roman" w:eastAsia="Times New Roman" w:hAnsi="Times New Roman" w:cs="Times New Roman"/>
          <w:sz w:val="20"/>
          <w:szCs w:val="20"/>
          <w:lang w:val="uk-UA" w:eastAsia="ar-SA"/>
        </w:rPr>
        <w:t>ен</w:t>
      </w:r>
      <w:r w:rsidRPr="00842CE6">
        <w:rPr>
          <w:rFonts w:ascii="Times New Roman" w:eastAsia="Times New Roman" w:hAnsi="Times New Roman" w:cs="Times New Roman"/>
          <w:sz w:val="20"/>
          <w:szCs w:val="20"/>
          <w:lang w:val="uk-UA" w:eastAsia="ar-SA"/>
        </w:rPr>
        <w:t xml:space="preserve"> з</w:t>
      </w:r>
      <w:r w:rsidR="00C276A6" w:rsidRPr="00842CE6">
        <w:rPr>
          <w:rFonts w:ascii="Times New Roman" w:eastAsia="Times New Roman" w:hAnsi="Times New Roman" w:cs="Times New Roman"/>
          <w:sz w:val="20"/>
          <w:szCs w:val="20"/>
          <w:lang w:val="uk-UA" w:eastAsia="ar-SA"/>
        </w:rPr>
        <w:t xml:space="preserve"> уч</w:t>
      </w:r>
      <w:r w:rsidRPr="00842CE6">
        <w:rPr>
          <w:rFonts w:ascii="Times New Roman" w:eastAsia="Times New Roman" w:hAnsi="Times New Roman" w:cs="Times New Roman"/>
          <w:sz w:val="20"/>
          <w:szCs w:val="20"/>
          <w:lang w:val="uk-UA" w:eastAsia="ar-SA"/>
        </w:rPr>
        <w:t>асн</w:t>
      </w:r>
      <w:r w:rsidR="00C276A6" w:rsidRPr="00842CE6">
        <w:rPr>
          <w:rFonts w:ascii="Times New Roman" w:eastAsia="Times New Roman" w:hAnsi="Times New Roman" w:cs="Times New Roman"/>
          <w:sz w:val="20"/>
          <w:szCs w:val="20"/>
          <w:lang w:val="uk-UA" w:eastAsia="ar-SA"/>
        </w:rPr>
        <w:t>иків</w:t>
      </w:r>
      <w:r w:rsidR="00244B36" w:rsidRPr="00842CE6">
        <w:rPr>
          <w:rFonts w:ascii="Times New Roman" w:eastAsia="Times New Roman" w:hAnsi="Times New Roman" w:cs="Times New Roman"/>
          <w:sz w:val="20"/>
          <w:szCs w:val="20"/>
          <w:lang w:val="uk-UA" w:eastAsia="ar-SA"/>
        </w:rPr>
        <w:t xml:space="preserve"> </w:t>
      </w:r>
      <w:r w:rsidR="00C276A6" w:rsidRPr="00842CE6">
        <w:rPr>
          <w:rFonts w:ascii="Times New Roman" w:eastAsia="Times New Roman" w:hAnsi="Times New Roman" w:cs="Times New Roman"/>
          <w:sz w:val="20"/>
          <w:szCs w:val="20"/>
          <w:lang w:val="uk-UA" w:eastAsia="ar-SA"/>
        </w:rPr>
        <w:t>Загальних зборів н</w:t>
      </w:r>
      <w:r w:rsidRPr="00842CE6">
        <w:rPr>
          <w:rFonts w:ascii="Times New Roman" w:eastAsia="Times New Roman" w:hAnsi="Times New Roman" w:cs="Times New Roman"/>
          <w:sz w:val="20"/>
          <w:szCs w:val="20"/>
          <w:lang w:val="uk-UA" w:eastAsia="ar-SA"/>
        </w:rPr>
        <w:t>е</w:t>
      </w:r>
      <w:r w:rsidR="00C276A6" w:rsidRPr="00842CE6">
        <w:rPr>
          <w:rFonts w:ascii="Times New Roman" w:eastAsia="Times New Roman" w:hAnsi="Times New Roman" w:cs="Times New Roman"/>
          <w:sz w:val="20"/>
          <w:szCs w:val="20"/>
          <w:lang w:val="uk-UA" w:eastAsia="ar-SA"/>
        </w:rPr>
        <w:t xml:space="preserve"> має</w:t>
      </w:r>
      <w:r w:rsidR="00244B36" w:rsidRPr="00842CE6">
        <w:rPr>
          <w:rFonts w:ascii="Times New Roman" w:eastAsia="Times New Roman" w:hAnsi="Times New Roman" w:cs="Times New Roman"/>
          <w:sz w:val="20"/>
          <w:szCs w:val="20"/>
          <w:lang w:val="uk-UA" w:eastAsia="ar-SA"/>
        </w:rPr>
        <w:t xml:space="preserve"> </w:t>
      </w:r>
      <w:r w:rsidR="00C276A6" w:rsidRPr="00842CE6">
        <w:rPr>
          <w:rFonts w:ascii="Times New Roman" w:eastAsia="Times New Roman" w:hAnsi="Times New Roman" w:cs="Times New Roman"/>
          <w:sz w:val="20"/>
          <w:szCs w:val="20"/>
          <w:lang w:val="uk-UA" w:eastAsia="ar-SA"/>
        </w:rPr>
        <w:t>права виступати без дозволу Голови Загальних зборів. Голова Загальних зборів</w:t>
      </w:r>
      <w:r w:rsidR="00A93848" w:rsidRPr="00842CE6">
        <w:rPr>
          <w:rFonts w:ascii="Times New Roman" w:eastAsia="Times New Roman" w:hAnsi="Times New Roman" w:cs="Times New Roman"/>
          <w:sz w:val="20"/>
          <w:szCs w:val="20"/>
          <w:lang w:val="uk-UA" w:eastAsia="ar-SA"/>
        </w:rPr>
        <w:t xml:space="preserve"> має право перервати особу, яка під час виступу не дотримується регламенту, та позбавити її слова.</w:t>
      </w:r>
    </w:p>
    <w:p w14:paraId="0DBA32AF" w14:textId="77777777" w:rsidR="00AD25F9" w:rsidRPr="00842CE6" w:rsidRDefault="00AD25F9"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8.1</w:t>
      </w:r>
      <w:r w:rsidR="007C58CC" w:rsidRPr="00842CE6">
        <w:rPr>
          <w:rFonts w:ascii="Times New Roman" w:eastAsia="Times New Roman" w:hAnsi="Times New Roman" w:cs="Times New Roman"/>
          <w:sz w:val="20"/>
          <w:szCs w:val="20"/>
          <w:lang w:val="uk-UA" w:eastAsia="ar-SA"/>
        </w:rPr>
        <w:t>1</w:t>
      </w:r>
      <w:r w:rsidRPr="00842CE6">
        <w:rPr>
          <w:rFonts w:ascii="Times New Roman" w:eastAsia="Times New Roman" w:hAnsi="Times New Roman" w:cs="Times New Roman"/>
          <w:sz w:val="20"/>
          <w:szCs w:val="20"/>
          <w:lang w:val="uk-UA" w:eastAsia="ar-SA"/>
        </w:rPr>
        <w:t xml:space="preserve">. </w:t>
      </w:r>
      <w:r w:rsidR="008D6961" w:rsidRPr="00842CE6">
        <w:rPr>
          <w:rFonts w:ascii="Times New Roman" w:eastAsia="Times New Roman" w:hAnsi="Times New Roman" w:cs="Times New Roman"/>
          <w:sz w:val="20"/>
          <w:szCs w:val="20"/>
          <w:lang w:val="uk-UA" w:eastAsia="ar-SA"/>
        </w:rPr>
        <w:t>Будь-який акціонер має право виступити в дебатах, подавши Секретарю Загальних зборів відповідну письмову заяву. Заяви реєструються за часом їх надходження та передаються Голові Загальних зборів. Зазначені заяви приймаються</w:t>
      </w:r>
      <w:r w:rsidR="00435C53" w:rsidRPr="00842CE6">
        <w:rPr>
          <w:rFonts w:ascii="Times New Roman" w:eastAsia="Times New Roman" w:hAnsi="Times New Roman" w:cs="Times New Roman"/>
          <w:sz w:val="20"/>
          <w:szCs w:val="20"/>
          <w:lang w:val="uk-UA" w:eastAsia="ar-SA"/>
        </w:rPr>
        <w:t xml:space="preserve"> до закінчення обговорення відповідного питання порядку денного. Акціонер може в будь-який час відмовитися від виступу в дебатах. Акціонер може виступати тільки з питання, яке обговорюється. Голова Загальних зборів може прийняти рішення про надання слова без письмової заяви в рамках часу, відведеного регламентом.</w:t>
      </w:r>
    </w:p>
    <w:p w14:paraId="3B37206B" w14:textId="77777777" w:rsidR="00AD25F9" w:rsidRPr="00842CE6" w:rsidRDefault="00AD25F9"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8.1</w:t>
      </w:r>
      <w:r w:rsidR="007C58CC" w:rsidRPr="00842CE6">
        <w:rPr>
          <w:rFonts w:ascii="Times New Roman" w:eastAsia="Times New Roman" w:hAnsi="Times New Roman" w:cs="Times New Roman"/>
          <w:sz w:val="20"/>
          <w:szCs w:val="20"/>
          <w:lang w:val="uk-UA" w:eastAsia="ar-SA"/>
        </w:rPr>
        <w:t>2</w:t>
      </w:r>
      <w:r w:rsidRPr="00842CE6">
        <w:rPr>
          <w:rFonts w:ascii="Times New Roman" w:eastAsia="Times New Roman" w:hAnsi="Times New Roman" w:cs="Times New Roman"/>
          <w:sz w:val="20"/>
          <w:szCs w:val="20"/>
          <w:lang w:val="uk-UA" w:eastAsia="ar-SA"/>
        </w:rPr>
        <w:t>. П</w:t>
      </w:r>
      <w:r w:rsidR="00435C53" w:rsidRPr="00842CE6">
        <w:rPr>
          <w:rFonts w:ascii="Times New Roman" w:eastAsia="Times New Roman" w:hAnsi="Times New Roman" w:cs="Times New Roman"/>
          <w:sz w:val="20"/>
          <w:szCs w:val="20"/>
          <w:lang w:val="uk-UA" w:eastAsia="ar-SA"/>
        </w:rPr>
        <w:t>ита</w:t>
      </w:r>
      <w:r w:rsidRPr="00842CE6">
        <w:rPr>
          <w:rFonts w:ascii="Times New Roman" w:eastAsia="Times New Roman" w:hAnsi="Times New Roman" w:cs="Times New Roman"/>
          <w:sz w:val="20"/>
          <w:szCs w:val="20"/>
          <w:lang w:val="uk-UA" w:eastAsia="ar-SA"/>
        </w:rPr>
        <w:t xml:space="preserve">ння </w:t>
      </w:r>
      <w:r w:rsidR="00435C53" w:rsidRPr="00842CE6">
        <w:rPr>
          <w:rFonts w:ascii="Times New Roman" w:eastAsia="Times New Roman" w:hAnsi="Times New Roman" w:cs="Times New Roman"/>
          <w:sz w:val="20"/>
          <w:szCs w:val="20"/>
          <w:lang w:val="uk-UA" w:eastAsia="ar-SA"/>
        </w:rPr>
        <w:t>ст</w:t>
      </w:r>
      <w:r w:rsidRPr="00842CE6">
        <w:rPr>
          <w:rFonts w:ascii="Times New Roman" w:eastAsia="Times New Roman" w:hAnsi="Times New Roman" w:cs="Times New Roman"/>
          <w:sz w:val="20"/>
          <w:szCs w:val="20"/>
          <w:lang w:val="uk-UA" w:eastAsia="ar-SA"/>
        </w:rPr>
        <w:t>а</w:t>
      </w:r>
      <w:r w:rsidR="00435C53" w:rsidRPr="00842CE6">
        <w:rPr>
          <w:rFonts w:ascii="Times New Roman" w:eastAsia="Times New Roman" w:hAnsi="Times New Roman" w:cs="Times New Roman"/>
          <w:sz w:val="20"/>
          <w:szCs w:val="20"/>
          <w:lang w:val="uk-UA" w:eastAsia="ar-SA"/>
        </w:rPr>
        <w:t>вляться</w:t>
      </w:r>
      <w:r w:rsidR="00FF2D82" w:rsidRPr="00842CE6">
        <w:rPr>
          <w:rFonts w:ascii="Times New Roman" w:eastAsia="Times New Roman" w:hAnsi="Times New Roman" w:cs="Times New Roman"/>
          <w:sz w:val="20"/>
          <w:szCs w:val="20"/>
          <w:lang w:val="uk-UA" w:eastAsia="ar-SA"/>
        </w:rPr>
        <w:t xml:space="preserve"> </w:t>
      </w:r>
      <w:r w:rsidR="00435C53" w:rsidRPr="00842CE6">
        <w:rPr>
          <w:rFonts w:ascii="Times New Roman" w:eastAsia="Times New Roman" w:hAnsi="Times New Roman" w:cs="Times New Roman"/>
          <w:sz w:val="20"/>
          <w:szCs w:val="20"/>
          <w:lang w:val="uk-UA" w:eastAsia="ar-SA"/>
        </w:rPr>
        <w:t>д</w:t>
      </w:r>
      <w:r w:rsidRPr="00842CE6">
        <w:rPr>
          <w:rFonts w:ascii="Times New Roman" w:eastAsia="Times New Roman" w:hAnsi="Times New Roman" w:cs="Times New Roman"/>
          <w:sz w:val="20"/>
          <w:szCs w:val="20"/>
          <w:lang w:val="uk-UA" w:eastAsia="ar-SA"/>
        </w:rPr>
        <w:t>опо</w:t>
      </w:r>
      <w:r w:rsidR="00435C53" w:rsidRPr="00842CE6">
        <w:rPr>
          <w:rFonts w:ascii="Times New Roman" w:eastAsia="Times New Roman" w:hAnsi="Times New Roman" w:cs="Times New Roman"/>
          <w:sz w:val="20"/>
          <w:szCs w:val="20"/>
          <w:lang w:val="uk-UA" w:eastAsia="ar-SA"/>
        </w:rPr>
        <w:t>від</w:t>
      </w:r>
      <w:r w:rsidRPr="00842CE6">
        <w:rPr>
          <w:rFonts w:ascii="Times New Roman" w:eastAsia="Times New Roman" w:hAnsi="Times New Roman" w:cs="Times New Roman"/>
          <w:sz w:val="20"/>
          <w:szCs w:val="20"/>
          <w:lang w:val="uk-UA" w:eastAsia="ar-SA"/>
        </w:rPr>
        <w:t>а</w:t>
      </w:r>
      <w:r w:rsidR="00435C53" w:rsidRPr="00842CE6">
        <w:rPr>
          <w:rFonts w:ascii="Times New Roman" w:eastAsia="Times New Roman" w:hAnsi="Times New Roman" w:cs="Times New Roman"/>
          <w:sz w:val="20"/>
          <w:szCs w:val="20"/>
          <w:lang w:val="uk-UA" w:eastAsia="ar-SA"/>
        </w:rPr>
        <w:t>чам т</w:t>
      </w:r>
      <w:r w:rsidRPr="00842CE6">
        <w:rPr>
          <w:rFonts w:ascii="Times New Roman" w:eastAsia="Times New Roman" w:hAnsi="Times New Roman" w:cs="Times New Roman"/>
          <w:sz w:val="20"/>
          <w:szCs w:val="20"/>
          <w:lang w:val="uk-UA" w:eastAsia="ar-SA"/>
        </w:rPr>
        <w:t>а</w:t>
      </w:r>
      <w:r w:rsidR="00FF2D82" w:rsidRPr="00842CE6">
        <w:rPr>
          <w:rFonts w:ascii="Times New Roman" w:eastAsia="Times New Roman" w:hAnsi="Times New Roman" w:cs="Times New Roman"/>
          <w:sz w:val="20"/>
          <w:szCs w:val="20"/>
          <w:lang w:val="uk-UA" w:eastAsia="ar-SA"/>
        </w:rPr>
        <w:t xml:space="preserve"> </w:t>
      </w:r>
      <w:r w:rsidRPr="00842CE6">
        <w:rPr>
          <w:rFonts w:ascii="Times New Roman" w:eastAsia="Times New Roman" w:hAnsi="Times New Roman" w:cs="Times New Roman"/>
          <w:sz w:val="20"/>
          <w:szCs w:val="20"/>
          <w:lang w:val="uk-UA" w:eastAsia="ar-SA"/>
        </w:rPr>
        <w:t>с</w:t>
      </w:r>
      <w:r w:rsidR="00435C53" w:rsidRPr="00842CE6">
        <w:rPr>
          <w:rFonts w:ascii="Times New Roman" w:eastAsia="Times New Roman" w:hAnsi="Times New Roman" w:cs="Times New Roman"/>
          <w:sz w:val="20"/>
          <w:szCs w:val="20"/>
          <w:lang w:val="uk-UA" w:eastAsia="ar-SA"/>
        </w:rPr>
        <w:t xml:space="preserve">півдоповідачам </w:t>
      </w:r>
      <w:r w:rsidR="00BC6DC9" w:rsidRPr="00842CE6">
        <w:rPr>
          <w:rFonts w:ascii="Times New Roman" w:eastAsia="Times New Roman" w:hAnsi="Times New Roman" w:cs="Times New Roman"/>
          <w:sz w:val="20"/>
          <w:szCs w:val="20"/>
          <w:lang w:val="uk-UA" w:eastAsia="ar-SA"/>
        </w:rPr>
        <w:t xml:space="preserve">в </w:t>
      </w:r>
      <w:r w:rsidR="00435C53" w:rsidRPr="00842CE6">
        <w:rPr>
          <w:rFonts w:ascii="Times New Roman" w:eastAsia="Times New Roman" w:hAnsi="Times New Roman" w:cs="Times New Roman"/>
          <w:sz w:val="20"/>
          <w:szCs w:val="20"/>
          <w:lang w:val="uk-UA" w:eastAsia="ar-SA"/>
        </w:rPr>
        <w:t xml:space="preserve">письмовій </w:t>
      </w:r>
      <w:r w:rsidRPr="00842CE6">
        <w:rPr>
          <w:rFonts w:ascii="Times New Roman" w:eastAsia="Times New Roman" w:hAnsi="Times New Roman" w:cs="Times New Roman"/>
          <w:sz w:val="20"/>
          <w:szCs w:val="20"/>
          <w:lang w:val="uk-UA" w:eastAsia="ar-SA"/>
        </w:rPr>
        <w:t>форм</w:t>
      </w:r>
      <w:r w:rsidR="00435C53" w:rsidRPr="00842CE6">
        <w:rPr>
          <w:rFonts w:ascii="Times New Roman" w:eastAsia="Times New Roman" w:hAnsi="Times New Roman" w:cs="Times New Roman"/>
          <w:sz w:val="20"/>
          <w:szCs w:val="20"/>
          <w:lang w:val="uk-UA" w:eastAsia="ar-SA"/>
        </w:rPr>
        <w:t xml:space="preserve">і (способом надання записок </w:t>
      </w:r>
      <w:r w:rsidR="00BC6DC9" w:rsidRPr="00842CE6">
        <w:rPr>
          <w:rFonts w:ascii="Times New Roman" w:eastAsia="Times New Roman" w:hAnsi="Times New Roman" w:cs="Times New Roman"/>
          <w:sz w:val="20"/>
          <w:szCs w:val="20"/>
          <w:lang w:val="uk-UA" w:eastAsia="ar-SA"/>
        </w:rPr>
        <w:t xml:space="preserve">секретарю та </w:t>
      </w:r>
      <w:r w:rsidR="00435C53" w:rsidRPr="00842CE6">
        <w:rPr>
          <w:rFonts w:ascii="Times New Roman" w:eastAsia="Times New Roman" w:hAnsi="Times New Roman" w:cs="Times New Roman"/>
          <w:sz w:val="20"/>
          <w:szCs w:val="20"/>
          <w:lang w:val="uk-UA" w:eastAsia="ar-SA"/>
        </w:rPr>
        <w:t>Голові Загальних зборів). Питання мають бути сформульовані коротко та чітко і не містити</w:t>
      </w:r>
      <w:r w:rsidR="007C0EB6" w:rsidRPr="00842CE6">
        <w:rPr>
          <w:rFonts w:ascii="Times New Roman" w:eastAsia="Times New Roman" w:hAnsi="Times New Roman" w:cs="Times New Roman"/>
          <w:sz w:val="20"/>
          <w:szCs w:val="20"/>
          <w:lang w:val="uk-UA" w:eastAsia="ar-SA"/>
        </w:rPr>
        <w:t xml:space="preserve"> оцінки доповіді (співдоповіді) або доповідача (співдоповідача).</w:t>
      </w:r>
    </w:p>
    <w:p w14:paraId="4CE36F3A" w14:textId="02062AAD" w:rsidR="00883C47" w:rsidRPr="00842CE6" w:rsidRDefault="007C58CC"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8.13</w:t>
      </w:r>
      <w:r w:rsidR="00AD25F9" w:rsidRPr="00842CE6">
        <w:rPr>
          <w:rFonts w:ascii="Times New Roman" w:eastAsia="Times New Roman" w:hAnsi="Times New Roman" w:cs="Times New Roman"/>
          <w:sz w:val="20"/>
          <w:szCs w:val="20"/>
          <w:lang w:val="uk-UA" w:eastAsia="ar-SA"/>
        </w:rPr>
        <w:t xml:space="preserve">. </w:t>
      </w:r>
      <w:r w:rsidR="008B5C73" w:rsidRPr="00842CE6">
        <w:rPr>
          <w:rFonts w:ascii="Times New Roman" w:eastAsia="Times New Roman" w:hAnsi="Times New Roman" w:cs="Times New Roman"/>
          <w:sz w:val="20"/>
          <w:szCs w:val="20"/>
          <w:lang w:val="uk-UA" w:eastAsia="ar-SA"/>
        </w:rPr>
        <w:t>Після обговоре</w:t>
      </w:r>
      <w:r w:rsidR="00AD25F9" w:rsidRPr="00842CE6">
        <w:rPr>
          <w:rFonts w:ascii="Times New Roman" w:eastAsia="Times New Roman" w:hAnsi="Times New Roman" w:cs="Times New Roman"/>
          <w:sz w:val="20"/>
          <w:szCs w:val="20"/>
          <w:lang w:val="uk-UA" w:eastAsia="ar-SA"/>
        </w:rPr>
        <w:t xml:space="preserve">ння </w:t>
      </w:r>
      <w:r w:rsidR="008B5C73" w:rsidRPr="00842CE6">
        <w:rPr>
          <w:rFonts w:ascii="Times New Roman" w:eastAsia="Times New Roman" w:hAnsi="Times New Roman" w:cs="Times New Roman"/>
          <w:sz w:val="20"/>
          <w:szCs w:val="20"/>
          <w:lang w:val="uk-UA" w:eastAsia="ar-SA"/>
        </w:rPr>
        <w:t xml:space="preserve">Голова Загальних зборів послідовно ставить на голосування </w:t>
      </w:r>
      <w:proofErr w:type="spellStart"/>
      <w:r w:rsidR="008B5C73" w:rsidRPr="00842CE6">
        <w:rPr>
          <w:rFonts w:ascii="Times New Roman" w:eastAsia="Times New Roman" w:hAnsi="Times New Roman" w:cs="Times New Roman"/>
          <w:sz w:val="20"/>
          <w:szCs w:val="20"/>
          <w:lang w:val="uk-UA" w:eastAsia="ar-SA"/>
        </w:rPr>
        <w:t>про</w:t>
      </w:r>
      <w:r w:rsidR="00EF5CAD" w:rsidRPr="00842CE6">
        <w:rPr>
          <w:rFonts w:ascii="Times New Roman" w:eastAsia="Times New Roman" w:hAnsi="Times New Roman" w:cs="Times New Roman"/>
          <w:sz w:val="20"/>
          <w:szCs w:val="20"/>
          <w:lang w:val="uk-UA" w:eastAsia="ar-SA"/>
        </w:rPr>
        <w:t>є</w:t>
      </w:r>
      <w:r w:rsidR="008B5C73" w:rsidRPr="00842CE6">
        <w:rPr>
          <w:rFonts w:ascii="Times New Roman" w:eastAsia="Times New Roman" w:hAnsi="Times New Roman" w:cs="Times New Roman"/>
          <w:sz w:val="20"/>
          <w:szCs w:val="20"/>
          <w:lang w:val="uk-UA" w:eastAsia="ar-SA"/>
        </w:rPr>
        <w:t>кти</w:t>
      </w:r>
      <w:proofErr w:type="spellEnd"/>
      <w:r w:rsidR="008B5C73" w:rsidRPr="00842CE6">
        <w:rPr>
          <w:rFonts w:ascii="Times New Roman" w:eastAsia="Times New Roman" w:hAnsi="Times New Roman" w:cs="Times New Roman"/>
          <w:sz w:val="20"/>
          <w:szCs w:val="20"/>
          <w:lang w:val="uk-UA" w:eastAsia="ar-SA"/>
        </w:rPr>
        <w:t xml:space="preserve"> всіх рішень з питання порядку денного, що розглядається. </w:t>
      </w:r>
      <w:r w:rsidR="00AF453C" w:rsidRPr="00842CE6">
        <w:rPr>
          <w:rFonts w:ascii="Times New Roman" w:eastAsia="Times New Roman" w:hAnsi="Times New Roman" w:cs="Times New Roman"/>
          <w:sz w:val="20"/>
          <w:szCs w:val="20"/>
          <w:lang w:val="uk-UA" w:eastAsia="ar-SA"/>
        </w:rPr>
        <w:t xml:space="preserve">Перед початком голосування </w:t>
      </w:r>
      <w:r w:rsidR="0095099F" w:rsidRPr="00842CE6">
        <w:rPr>
          <w:rFonts w:ascii="Times New Roman" w:eastAsia="Times New Roman" w:hAnsi="Times New Roman" w:cs="Times New Roman"/>
          <w:sz w:val="20"/>
          <w:szCs w:val="20"/>
          <w:lang w:val="uk-UA" w:eastAsia="ar-SA"/>
        </w:rPr>
        <w:t xml:space="preserve">член </w:t>
      </w:r>
      <w:r w:rsidR="00AF453C" w:rsidRPr="00842CE6">
        <w:rPr>
          <w:rFonts w:ascii="Times New Roman" w:eastAsia="Times New Roman" w:hAnsi="Times New Roman" w:cs="Times New Roman"/>
          <w:sz w:val="20"/>
          <w:szCs w:val="20"/>
          <w:lang w:val="uk-UA" w:eastAsia="ar-SA"/>
        </w:rPr>
        <w:t>Лічильної комісії пояснює акціонерам порядок голосування.</w:t>
      </w:r>
    </w:p>
    <w:p w14:paraId="4C2EF36A" w14:textId="77777777" w:rsidR="00883C47" w:rsidRPr="00842CE6" w:rsidRDefault="00883C47"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8.1</w:t>
      </w:r>
      <w:r w:rsidR="007C58CC" w:rsidRPr="00842CE6">
        <w:rPr>
          <w:rFonts w:ascii="Times New Roman" w:eastAsia="Times New Roman" w:hAnsi="Times New Roman" w:cs="Times New Roman"/>
          <w:sz w:val="20"/>
          <w:szCs w:val="20"/>
          <w:lang w:val="uk-UA" w:eastAsia="ar-SA"/>
        </w:rPr>
        <w:t>4</w:t>
      </w:r>
      <w:r w:rsidRPr="00842CE6">
        <w:rPr>
          <w:rFonts w:ascii="Times New Roman" w:eastAsia="Times New Roman" w:hAnsi="Times New Roman" w:cs="Times New Roman"/>
          <w:sz w:val="20"/>
          <w:szCs w:val="20"/>
          <w:lang w:val="uk-UA" w:eastAsia="ar-SA"/>
        </w:rPr>
        <w:t xml:space="preserve">. </w:t>
      </w:r>
      <w:r w:rsidR="001E60D2" w:rsidRPr="00842CE6">
        <w:rPr>
          <w:rFonts w:ascii="Times New Roman" w:eastAsia="Times New Roman" w:hAnsi="Times New Roman" w:cs="Times New Roman"/>
          <w:sz w:val="20"/>
          <w:szCs w:val="20"/>
          <w:lang w:val="uk-UA" w:eastAsia="ar-SA"/>
        </w:rPr>
        <w:t>Якщ</w:t>
      </w:r>
      <w:r w:rsidRPr="00842CE6">
        <w:rPr>
          <w:rFonts w:ascii="Times New Roman" w:eastAsia="Times New Roman" w:hAnsi="Times New Roman" w:cs="Times New Roman"/>
          <w:sz w:val="20"/>
          <w:szCs w:val="20"/>
          <w:lang w:val="uk-UA" w:eastAsia="ar-SA"/>
        </w:rPr>
        <w:t>о</w:t>
      </w:r>
      <w:r w:rsidR="001E60D2" w:rsidRPr="00842CE6">
        <w:rPr>
          <w:rFonts w:ascii="Times New Roman" w:eastAsia="Times New Roman" w:hAnsi="Times New Roman" w:cs="Times New Roman"/>
          <w:sz w:val="20"/>
          <w:szCs w:val="20"/>
          <w:lang w:val="uk-UA" w:eastAsia="ar-SA"/>
        </w:rPr>
        <w:t xml:space="preserve"> прийнятт</w:t>
      </w:r>
      <w:r w:rsidRPr="00842CE6">
        <w:rPr>
          <w:rFonts w:ascii="Times New Roman" w:eastAsia="Times New Roman" w:hAnsi="Times New Roman" w:cs="Times New Roman"/>
          <w:sz w:val="20"/>
          <w:szCs w:val="20"/>
          <w:lang w:val="uk-UA" w:eastAsia="ar-SA"/>
        </w:rPr>
        <w:t>я р</w:t>
      </w:r>
      <w:r w:rsidR="001E60D2" w:rsidRPr="00842CE6">
        <w:rPr>
          <w:rFonts w:ascii="Times New Roman" w:eastAsia="Times New Roman" w:hAnsi="Times New Roman" w:cs="Times New Roman"/>
          <w:sz w:val="20"/>
          <w:szCs w:val="20"/>
          <w:lang w:val="uk-UA" w:eastAsia="ar-SA"/>
        </w:rPr>
        <w:t>ішення</w:t>
      </w:r>
      <w:r w:rsidR="00FF2D82" w:rsidRPr="00842CE6">
        <w:rPr>
          <w:rFonts w:ascii="Times New Roman" w:eastAsia="Times New Roman" w:hAnsi="Times New Roman" w:cs="Times New Roman"/>
          <w:sz w:val="20"/>
          <w:szCs w:val="20"/>
          <w:lang w:val="uk-UA" w:eastAsia="ar-SA"/>
        </w:rPr>
        <w:t xml:space="preserve"> </w:t>
      </w:r>
      <w:r w:rsidR="001E60D2" w:rsidRPr="00842CE6">
        <w:rPr>
          <w:rFonts w:ascii="Times New Roman" w:eastAsia="Times New Roman" w:hAnsi="Times New Roman" w:cs="Times New Roman"/>
          <w:sz w:val="20"/>
          <w:szCs w:val="20"/>
          <w:lang w:val="uk-UA" w:eastAsia="ar-SA"/>
        </w:rPr>
        <w:t>м</w:t>
      </w:r>
      <w:r w:rsidRPr="00842CE6">
        <w:rPr>
          <w:rFonts w:ascii="Times New Roman" w:eastAsia="Times New Roman" w:hAnsi="Times New Roman" w:cs="Times New Roman"/>
          <w:sz w:val="20"/>
          <w:szCs w:val="20"/>
          <w:lang w:val="uk-UA" w:eastAsia="ar-SA"/>
        </w:rPr>
        <w:t>о</w:t>
      </w:r>
      <w:r w:rsidR="001E60D2" w:rsidRPr="00842CE6">
        <w:rPr>
          <w:rFonts w:ascii="Times New Roman" w:eastAsia="Times New Roman" w:hAnsi="Times New Roman" w:cs="Times New Roman"/>
          <w:sz w:val="20"/>
          <w:szCs w:val="20"/>
          <w:lang w:val="uk-UA" w:eastAsia="ar-SA"/>
        </w:rPr>
        <w:t>же</w:t>
      </w:r>
      <w:r w:rsidRPr="00842CE6">
        <w:rPr>
          <w:rFonts w:ascii="Times New Roman" w:eastAsia="Times New Roman" w:hAnsi="Times New Roman" w:cs="Times New Roman"/>
          <w:sz w:val="20"/>
          <w:szCs w:val="20"/>
          <w:lang w:val="uk-UA" w:eastAsia="ar-SA"/>
        </w:rPr>
        <w:t xml:space="preserve"> пр</w:t>
      </w:r>
      <w:r w:rsidR="001E60D2" w:rsidRPr="00842CE6">
        <w:rPr>
          <w:rFonts w:ascii="Times New Roman" w:eastAsia="Times New Roman" w:hAnsi="Times New Roman" w:cs="Times New Roman"/>
          <w:sz w:val="20"/>
          <w:szCs w:val="20"/>
          <w:lang w:val="uk-UA" w:eastAsia="ar-SA"/>
        </w:rPr>
        <w:t>извести до виникнення в акціонерів права вимагати викуп</w:t>
      </w:r>
      <w:r w:rsidRPr="00842CE6">
        <w:rPr>
          <w:rFonts w:ascii="Times New Roman" w:eastAsia="Times New Roman" w:hAnsi="Times New Roman" w:cs="Times New Roman"/>
          <w:sz w:val="20"/>
          <w:szCs w:val="20"/>
          <w:lang w:val="uk-UA" w:eastAsia="ar-SA"/>
        </w:rPr>
        <w:t xml:space="preserve">у </w:t>
      </w:r>
      <w:r w:rsidR="001E60D2" w:rsidRPr="00842CE6">
        <w:rPr>
          <w:rFonts w:ascii="Times New Roman" w:eastAsia="Times New Roman" w:hAnsi="Times New Roman" w:cs="Times New Roman"/>
          <w:sz w:val="20"/>
          <w:szCs w:val="20"/>
          <w:lang w:val="uk-UA" w:eastAsia="ar-SA"/>
        </w:rPr>
        <w:t>Товариство</w:t>
      </w:r>
      <w:r w:rsidRPr="00842CE6">
        <w:rPr>
          <w:rFonts w:ascii="Times New Roman" w:eastAsia="Times New Roman" w:hAnsi="Times New Roman" w:cs="Times New Roman"/>
          <w:sz w:val="20"/>
          <w:szCs w:val="20"/>
          <w:lang w:val="uk-UA" w:eastAsia="ar-SA"/>
        </w:rPr>
        <w:t>м</w:t>
      </w:r>
      <w:r w:rsidR="001E60D2" w:rsidRPr="00842CE6">
        <w:rPr>
          <w:rFonts w:ascii="Times New Roman" w:eastAsia="Times New Roman" w:hAnsi="Times New Roman" w:cs="Times New Roman"/>
          <w:sz w:val="20"/>
          <w:szCs w:val="20"/>
          <w:lang w:val="uk-UA" w:eastAsia="ar-SA"/>
        </w:rPr>
        <w:t xml:space="preserve"> власних акцій, Голова Загальних зборів, крім цього, повинен нагадати акціонерам інформацію про:</w:t>
      </w:r>
    </w:p>
    <w:p w14:paraId="403D0033" w14:textId="77777777" w:rsidR="001E60D2" w:rsidRPr="00842CE6" w:rsidRDefault="001E60D2"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1) </w:t>
      </w:r>
      <w:r w:rsidR="0095099F" w:rsidRPr="00842CE6">
        <w:rPr>
          <w:rFonts w:ascii="Times New Roman" w:eastAsia="Times New Roman" w:hAnsi="Times New Roman" w:cs="Times New Roman"/>
          <w:sz w:val="20"/>
          <w:szCs w:val="20"/>
          <w:lang w:val="uk-UA" w:eastAsia="ar-SA"/>
        </w:rPr>
        <w:t>н</w:t>
      </w:r>
      <w:r w:rsidRPr="00842CE6">
        <w:rPr>
          <w:rFonts w:ascii="Times New Roman" w:eastAsia="Times New Roman" w:hAnsi="Times New Roman" w:cs="Times New Roman"/>
          <w:sz w:val="20"/>
          <w:szCs w:val="20"/>
          <w:lang w:val="uk-UA" w:eastAsia="ar-SA"/>
        </w:rPr>
        <w:t>аявність в них зазначеного права;</w:t>
      </w:r>
    </w:p>
    <w:p w14:paraId="7F3D846F" w14:textId="77777777" w:rsidR="001E60D2" w:rsidRPr="00842CE6" w:rsidRDefault="001E60D2"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2) </w:t>
      </w:r>
      <w:r w:rsidR="0095099F" w:rsidRPr="00842CE6">
        <w:rPr>
          <w:rFonts w:ascii="Times New Roman" w:eastAsia="Times New Roman" w:hAnsi="Times New Roman" w:cs="Times New Roman"/>
          <w:sz w:val="20"/>
          <w:szCs w:val="20"/>
          <w:lang w:val="uk-UA" w:eastAsia="ar-SA"/>
        </w:rPr>
        <w:t>ц</w:t>
      </w:r>
      <w:r w:rsidRPr="00842CE6">
        <w:rPr>
          <w:rFonts w:ascii="Times New Roman" w:eastAsia="Times New Roman" w:hAnsi="Times New Roman" w:cs="Times New Roman"/>
          <w:sz w:val="20"/>
          <w:szCs w:val="20"/>
          <w:lang w:val="uk-UA" w:eastAsia="ar-SA"/>
        </w:rPr>
        <w:t>іну, за якою відбуватиметься викуп акцій;</w:t>
      </w:r>
    </w:p>
    <w:p w14:paraId="760E8358" w14:textId="77777777" w:rsidR="001E60D2" w:rsidRPr="00842CE6" w:rsidRDefault="001E60D2"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3) </w:t>
      </w:r>
      <w:r w:rsidR="0095099F" w:rsidRPr="00842CE6">
        <w:rPr>
          <w:rFonts w:ascii="Times New Roman" w:eastAsia="Times New Roman" w:hAnsi="Times New Roman" w:cs="Times New Roman"/>
          <w:sz w:val="20"/>
          <w:szCs w:val="20"/>
          <w:lang w:val="uk-UA" w:eastAsia="ar-SA"/>
        </w:rPr>
        <w:t>п</w:t>
      </w:r>
      <w:r w:rsidRPr="00842CE6">
        <w:rPr>
          <w:rFonts w:ascii="Times New Roman" w:eastAsia="Times New Roman" w:hAnsi="Times New Roman" w:cs="Times New Roman"/>
          <w:sz w:val="20"/>
          <w:szCs w:val="20"/>
          <w:lang w:val="uk-UA" w:eastAsia="ar-SA"/>
        </w:rPr>
        <w:t>орядок та строки викупу акцій</w:t>
      </w:r>
      <w:r w:rsidR="0095099F" w:rsidRPr="00842CE6">
        <w:rPr>
          <w:rFonts w:ascii="Times New Roman" w:eastAsia="Times New Roman" w:hAnsi="Times New Roman" w:cs="Times New Roman"/>
          <w:sz w:val="20"/>
          <w:szCs w:val="20"/>
          <w:lang w:val="uk-UA" w:eastAsia="ar-SA"/>
        </w:rPr>
        <w:t>.</w:t>
      </w:r>
    </w:p>
    <w:p w14:paraId="25D1ABE6" w14:textId="77777777" w:rsidR="00883C47" w:rsidRPr="00842CE6" w:rsidRDefault="00883C47"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8.1</w:t>
      </w:r>
      <w:r w:rsidR="007C58CC" w:rsidRPr="00842CE6">
        <w:rPr>
          <w:rFonts w:ascii="Times New Roman" w:eastAsia="Times New Roman" w:hAnsi="Times New Roman" w:cs="Times New Roman"/>
          <w:sz w:val="20"/>
          <w:szCs w:val="20"/>
          <w:lang w:val="uk-UA" w:eastAsia="ar-SA"/>
        </w:rPr>
        <w:t>5</w:t>
      </w:r>
      <w:r w:rsidRPr="00842CE6">
        <w:rPr>
          <w:rFonts w:ascii="Times New Roman" w:eastAsia="Times New Roman" w:hAnsi="Times New Roman" w:cs="Times New Roman"/>
          <w:sz w:val="20"/>
          <w:szCs w:val="20"/>
          <w:lang w:val="uk-UA" w:eastAsia="ar-SA"/>
        </w:rPr>
        <w:t xml:space="preserve">. </w:t>
      </w:r>
      <w:r w:rsidR="00F61FC0" w:rsidRPr="00842CE6">
        <w:rPr>
          <w:rFonts w:ascii="Times New Roman" w:eastAsia="Times New Roman" w:hAnsi="Times New Roman" w:cs="Times New Roman"/>
          <w:sz w:val="20"/>
          <w:szCs w:val="20"/>
          <w:lang w:val="uk-UA" w:eastAsia="ar-SA"/>
        </w:rPr>
        <w:t>Перерива</w:t>
      </w:r>
      <w:r w:rsidRPr="00842CE6">
        <w:rPr>
          <w:rFonts w:ascii="Times New Roman" w:eastAsia="Times New Roman" w:hAnsi="Times New Roman" w:cs="Times New Roman"/>
          <w:sz w:val="20"/>
          <w:szCs w:val="20"/>
          <w:lang w:val="uk-UA" w:eastAsia="ar-SA"/>
        </w:rPr>
        <w:t xml:space="preserve">ння </w:t>
      </w:r>
      <w:r w:rsidR="00F61FC0" w:rsidRPr="00842CE6">
        <w:rPr>
          <w:rFonts w:ascii="Times New Roman" w:eastAsia="Times New Roman" w:hAnsi="Times New Roman" w:cs="Times New Roman"/>
          <w:sz w:val="20"/>
          <w:szCs w:val="20"/>
          <w:lang w:val="uk-UA" w:eastAsia="ar-SA"/>
        </w:rPr>
        <w:t>пр</w:t>
      </w:r>
      <w:r w:rsidRPr="00842CE6">
        <w:rPr>
          <w:rFonts w:ascii="Times New Roman" w:eastAsia="Times New Roman" w:hAnsi="Times New Roman" w:cs="Times New Roman"/>
          <w:sz w:val="20"/>
          <w:szCs w:val="20"/>
          <w:lang w:val="uk-UA" w:eastAsia="ar-SA"/>
        </w:rPr>
        <w:t>о</w:t>
      </w:r>
      <w:r w:rsidR="00F61FC0" w:rsidRPr="00842CE6">
        <w:rPr>
          <w:rFonts w:ascii="Times New Roman" w:eastAsia="Times New Roman" w:hAnsi="Times New Roman" w:cs="Times New Roman"/>
          <w:sz w:val="20"/>
          <w:szCs w:val="20"/>
          <w:lang w:val="uk-UA" w:eastAsia="ar-SA"/>
        </w:rPr>
        <w:t>цесу</w:t>
      </w:r>
      <w:r w:rsidR="00FF2D82" w:rsidRPr="00842CE6">
        <w:rPr>
          <w:rFonts w:ascii="Times New Roman" w:eastAsia="Times New Roman" w:hAnsi="Times New Roman" w:cs="Times New Roman"/>
          <w:sz w:val="20"/>
          <w:szCs w:val="20"/>
          <w:lang w:val="uk-UA" w:eastAsia="ar-SA"/>
        </w:rPr>
        <w:t xml:space="preserve"> </w:t>
      </w:r>
      <w:r w:rsidR="00F61FC0" w:rsidRPr="00842CE6">
        <w:rPr>
          <w:rFonts w:ascii="Times New Roman" w:eastAsia="Times New Roman" w:hAnsi="Times New Roman" w:cs="Times New Roman"/>
          <w:sz w:val="20"/>
          <w:szCs w:val="20"/>
          <w:lang w:val="uk-UA" w:eastAsia="ar-SA"/>
        </w:rPr>
        <w:t>г</w:t>
      </w:r>
      <w:r w:rsidRPr="00842CE6">
        <w:rPr>
          <w:rFonts w:ascii="Times New Roman" w:eastAsia="Times New Roman" w:hAnsi="Times New Roman" w:cs="Times New Roman"/>
          <w:sz w:val="20"/>
          <w:szCs w:val="20"/>
          <w:lang w:val="uk-UA" w:eastAsia="ar-SA"/>
        </w:rPr>
        <w:t>о</w:t>
      </w:r>
      <w:r w:rsidR="00F61FC0" w:rsidRPr="00842CE6">
        <w:rPr>
          <w:rFonts w:ascii="Times New Roman" w:eastAsia="Times New Roman" w:hAnsi="Times New Roman" w:cs="Times New Roman"/>
          <w:sz w:val="20"/>
          <w:szCs w:val="20"/>
          <w:lang w:val="uk-UA" w:eastAsia="ar-SA"/>
        </w:rPr>
        <w:t>лосування</w:t>
      </w:r>
      <w:r w:rsidR="00FF2D82" w:rsidRPr="00842CE6">
        <w:rPr>
          <w:rFonts w:ascii="Times New Roman" w:eastAsia="Times New Roman" w:hAnsi="Times New Roman" w:cs="Times New Roman"/>
          <w:sz w:val="20"/>
          <w:szCs w:val="20"/>
          <w:lang w:val="uk-UA" w:eastAsia="ar-SA"/>
        </w:rPr>
        <w:t xml:space="preserve"> </w:t>
      </w:r>
      <w:r w:rsidR="00F61FC0" w:rsidRPr="00842CE6">
        <w:rPr>
          <w:rFonts w:ascii="Times New Roman" w:eastAsia="Times New Roman" w:hAnsi="Times New Roman" w:cs="Times New Roman"/>
          <w:sz w:val="20"/>
          <w:szCs w:val="20"/>
          <w:lang w:val="uk-UA" w:eastAsia="ar-SA"/>
        </w:rPr>
        <w:t>з</w:t>
      </w:r>
      <w:r w:rsidRPr="00842CE6">
        <w:rPr>
          <w:rFonts w:ascii="Times New Roman" w:eastAsia="Times New Roman" w:hAnsi="Times New Roman" w:cs="Times New Roman"/>
          <w:sz w:val="20"/>
          <w:szCs w:val="20"/>
          <w:lang w:val="uk-UA" w:eastAsia="ar-SA"/>
        </w:rPr>
        <w:t>а</w:t>
      </w:r>
      <w:r w:rsidR="00F61FC0" w:rsidRPr="00842CE6">
        <w:rPr>
          <w:rFonts w:ascii="Times New Roman" w:eastAsia="Times New Roman" w:hAnsi="Times New Roman" w:cs="Times New Roman"/>
          <w:sz w:val="20"/>
          <w:szCs w:val="20"/>
          <w:lang w:val="uk-UA" w:eastAsia="ar-SA"/>
        </w:rPr>
        <w:t>бороняється</w:t>
      </w:r>
      <w:r w:rsidRPr="00842CE6">
        <w:rPr>
          <w:rFonts w:ascii="Times New Roman" w:eastAsia="Times New Roman" w:hAnsi="Times New Roman" w:cs="Times New Roman"/>
          <w:sz w:val="20"/>
          <w:szCs w:val="20"/>
          <w:lang w:val="uk-UA" w:eastAsia="ar-SA"/>
        </w:rPr>
        <w:t>.</w:t>
      </w:r>
      <w:r w:rsidR="00F61FC0" w:rsidRPr="00842CE6">
        <w:rPr>
          <w:rFonts w:ascii="Times New Roman" w:eastAsia="Times New Roman" w:hAnsi="Times New Roman" w:cs="Times New Roman"/>
          <w:sz w:val="20"/>
          <w:szCs w:val="20"/>
          <w:lang w:val="uk-UA" w:eastAsia="ar-SA"/>
        </w:rPr>
        <w:t xml:space="preserve"> Під час голосування слово нікому не надається.</w:t>
      </w:r>
    </w:p>
    <w:p w14:paraId="77BC63CD" w14:textId="77777777" w:rsidR="007C50A0" w:rsidRPr="00F2053F" w:rsidRDefault="007C50A0"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8.1</w:t>
      </w:r>
      <w:r w:rsidR="007C58CC" w:rsidRPr="00842CE6">
        <w:rPr>
          <w:rFonts w:ascii="Times New Roman" w:eastAsia="Times New Roman" w:hAnsi="Times New Roman" w:cs="Times New Roman"/>
          <w:sz w:val="20"/>
          <w:szCs w:val="20"/>
          <w:lang w:val="uk-UA" w:eastAsia="ar-SA"/>
        </w:rPr>
        <w:t>6</w:t>
      </w:r>
      <w:r w:rsidRPr="00842CE6">
        <w:rPr>
          <w:rFonts w:ascii="Times New Roman" w:eastAsia="Times New Roman" w:hAnsi="Times New Roman" w:cs="Times New Roman"/>
          <w:sz w:val="20"/>
          <w:szCs w:val="20"/>
          <w:lang w:val="uk-UA" w:eastAsia="ar-SA"/>
        </w:rPr>
        <w:t>.За</w:t>
      </w:r>
      <w:r w:rsidRPr="00F2053F">
        <w:rPr>
          <w:rFonts w:ascii="Times New Roman" w:eastAsia="Times New Roman" w:hAnsi="Times New Roman" w:cs="Times New Roman"/>
          <w:sz w:val="20"/>
          <w:szCs w:val="20"/>
          <w:lang w:val="uk-UA" w:eastAsia="ar-SA"/>
        </w:rPr>
        <w:t xml:space="preserve"> підсумками </w:t>
      </w:r>
      <w:r w:rsidR="00BC6DC9" w:rsidRPr="00F2053F">
        <w:rPr>
          <w:rFonts w:ascii="Times New Roman" w:eastAsia="Times New Roman" w:hAnsi="Times New Roman" w:cs="Times New Roman"/>
          <w:sz w:val="20"/>
          <w:szCs w:val="20"/>
          <w:lang w:val="uk-UA" w:eastAsia="ar-SA"/>
        </w:rPr>
        <w:t xml:space="preserve">кожного </w:t>
      </w:r>
      <w:r w:rsidRPr="00F2053F">
        <w:rPr>
          <w:rFonts w:ascii="Times New Roman" w:eastAsia="Times New Roman" w:hAnsi="Times New Roman" w:cs="Times New Roman"/>
          <w:sz w:val="20"/>
          <w:szCs w:val="20"/>
          <w:lang w:val="uk-UA" w:eastAsia="ar-SA"/>
        </w:rPr>
        <w:t xml:space="preserve">голосування складається протокол, що підписується всіма членами </w:t>
      </w:r>
      <w:r w:rsidR="0095099F" w:rsidRPr="00F2053F">
        <w:rPr>
          <w:rFonts w:ascii="Times New Roman" w:eastAsia="Times New Roman" w:hAnsi="Times New Roman" w:cs="Times New Roman"/>
          <w:sz w:val="20"/>
          <w:szCs w:val="20"/>
          <w:lang w:val="uk-UA" w:eastAsia="ar-SA"/>
        </w:rPr>
        <w:t>Л</w:t>
      </w:r>
      <w:r w:rsidRPr="00F2053F">
        <w:rPr>
          <w:rFonts w:ascii="Times New Roman" w:eastAsia="Times New Roman" w:hAnsi="Times New Roman" w:cs="Times New Roman"/>
          <w:sz w:val="20"/>
          <w:szCs w:val="20"/>
          <w:lang w:val="uk-UA" w:eastAsia="ar-SA"/>
        </w:rPr>
        <w:t xml:space="preserve">ічильної комісії </w:t>
      </w:r>
      <w:r w:rsidR="002B5C6A" w:rsidRPr="00F2053F">
        <w:rPr>
          <w:rFonts w:ascii="Times New Roman" w:eastAsia="Times New Roman" w:hAnsi="Times New Roman" w:cs="Times New Roman"/>
          <w:sz w:val="20"/>
          <w:szCs w:val="20"/>
          <w:lang w:val="uk-UA" w:eastAsia="ar-SA"/>
        </w:rPr>
        <w:t>Т</w:t>
      </w:r>
      <w:r w:rsidRPr="00F2053F">
        <w:rPr>
          <w:rFonts w:ascii="Times New Roman" w:eastAsia="Times New Roman" w:hAnsi="Times New Roman" w:cs="Times New Roman"/>
          <w:sz w:val="20"/>
          <w:szCs w:val="20"/>
          <w:lang w:val="uk-UA" w:eastAsia="ar-SA"/>
        </w:rPr>
        <w:t xml:space="preserve">овариства, які брали участь у підрахунку голосів. </w:t>
      </w:r>
    </w:p>
    <w:p w14:paraId="114DBA18" w14:textId="77777777" w:rsidR="007C50A0" w:rsidRPr="00F2053F" w:rsidRDefault="007C50A0" w:rsidP="003C239B">
      <w:pPr>
        <w:suppressAutoHyphens/>
        <w:spacing w:after="0" w:line="240" w:lineRule="auto"/>
        <w:ind w:firstLine="284"/>
        <w:jc w:val="both"/>
        <w:rPr>
          <w:rFonts w:ascii="Times New Roman" w:eastAsia="Times New Roman" w:hAnsi="Times New Roman" w:cs="Times New Roman"/>
          <w:sz w:val="20"/>
          <w:szCs w:val="20"/>
          <w:lang w:val="uk-UA" w:eastAsia="ar-SA"/>
        </w:rPr>
      </w:pPr>
      <w:r w:rsidRPr="00F2053F">
        <w:rPr>
          <w:rFonts w:ascii="Times New Roman" w:eastAsia="Times New Roman" w:hAnsi="Times New Roman" w:cs="Times New Roman"/>
          <w:sz w:val="20"/>
          <w:szCs w:val="20"/>
          <w:lang w:val="uk-UA" w:eastAsia="ar-SA"/>
        </w:rPr>
        <w:lastRenderedPageBreak/>
        <w:t xml:space="preserve">У разі передачі повноважень </w:t>
      </w:r>
      <w:r w:rsidR="0095099F" w:rsidRPr="00F2053F">
        <w:rPr>
          <w:rFonts w:ascii="Times New Roman" w:eastAsia="Times New Roman" w:hAnsi="Times New Roman" w:cs="Times New Roman"/>
          <w:sz w:val="20"/>
          <w:szCs w:val="20"/>
          <w:lang w:val="uk-UA" w:eastAsia="ar-SA"/>
        </w:rPr>
        <w:t>Л</w:t>
      </w:r>
      <w:r w:rsidRPr="00F2053F">
        <w:rPr>
          <w:rFonts w:ascii="Times New Roman" w:eastAsia="Times New Roman" w:hAnsi="Times New Roman" w:cs="Times New Roman"/>
          <w:sz w:val="20"/>
          <w:szCs w:val="20"/>
          <w:lang w:val="uk-UA" w:eastAsia="ar-SA"/>
        </w:rPr>
        <w:t xml:space="preserve">ічильної комісії депозитарній установі, з якою укладений договір про надання послуг, зокрема щодо виконання функцій </w:t>
      </w:r>
      <w:r w:rsidR="0095099F" w:rsidRPr="00F2053F">
        <w:rPr>
          <w:rFonts w:ascii="Times New Roman" w:eastAsia="Times New Roman" w:hAnsi="Times New Roman" w:cs="Times New Roman"/>
          <w:sz w:val="20"/>
          <w:szCs w:val="20"/>
          <w:lang w:val="uk-UA" w:eastAsia="ar-SA"/>
        </w:rPr>
        <w:t>Л</w:t>
      </w:r>
      <w:r w:rsidRPr="00F2053F">
        <w:rPr>
          <w:rFonts w:ascii="Times New Roman" w:eastAsia="Times New Roman" w:hAnsi="Times New Roman" w:cs="Times New Roman"/>
          <w:sz w:val="20"/>
          <w:szCs w:val="20"/>
          <w:lang w:val="uk-UA" w:eastAsia="ar-SA"/>
        </w:rPr>
        <w:t>ічильної комісії, протокол про підсумки голосування підписує представник цієї депозитарної установи.</w:t>
      </w:r>
    </w:p>
    <w:p w14:paraId="6DE8DFB1" w14:textId="77777777" w:rsidR="007C50A0" w:rsidRPr="00F2053F" w:rsidRDefault="007C50A0" w:rsidP="003C239B">
      <w:pPr>
        <w:suppressAutoHyphens/>
        <w:spacing w:after="0" w:line="240" w:lineRule="auto"/>
        <w:ind w:firstLine="284"/>
        <w:jc w:val="both"/>
        <w:rPr>
          <w:rFonts w:ascii="Times New Roman" w:eastAsia="Times New Roman" w:hAnsi="Times New Roman" w:cs="Times New Roman"/>
          <w:sz w:val="20"/>
          <w:szCs w:val="20"/>
          <w:lang w:val="uk-UA" w:eastAsia="ar-SA"/>
        </w:rPr>
      </w:pPr>
      <w:r w:rsidRPr="00F2053F">
        <w:rPr>
          <w:rFonts w:ascii="Times New Roman" w:eastAsia="Times New Roman" w:hAnsi="Times New Roman" w:cs="Times New Roman"/>
          <w:sz w:val="20"/>
          <w:szCs w:val="20"/>
          <w:lang w:val="uk-UA" w:eastAsia="ar-SA"/>
        </w:rPr>
        <w:t xml:space="preserve">У протоколі про підсумки голосування </w:t>
      </w:r>
      <w:r w:rsidR="002B5C6A" w:rsidRPr="00F2053F">
        <w:rPr>
          <w:rFonts w:ascii="Times New Roman" w:eastAsia="Times New Roman" w:hAnsi="Times New Roman" w:cs="Times New Roman"/>
          <w:sz w:val="20"/>
          <w:szCs w:val="20"/>
          <w:lang w:val="uk-UA" w:eastAsia="ar-SA"/>
        </w:rPr>
        <w:t xml:space="preserve">та у протоколі про підсумки </w:t>
      </w:r>
      <w:r w:rsidRPr="00F2053F">
        <w:rPr>
          <w:rFonts w:ascii="Times New Roman" w:eastAsia="Times New Roman" w:hAnsi="Times New Roman" w:cs="Times New Roman"/>
          <w:sz w:val="20"/>
          <w:szCs w:val="20"/>
          <w:lang w:val="uk-UA" w:eastAsia="ar-SA"/>
        </w:rPr>
        <w:t>кумулятивного голосування</w:t>
      </w:r>
      <w:r w:rsidR="002B5C6A" w:rsidRPr="00F2053F">
        <w:rPr>
          <w:rFonts w:ascii="Times New Roman" w:eastAsia="Times New Roman" w:hAnsi="Times New Roman" w:cs="Times New Roman"/>
          <w:sz w:val="20"/>
          <w:szCs w:val="20"/>
          <w:lang w:val="uk-UA" w:eastAsia="ar-SA"/>
        </w:rPr>
        <w:t xml:space="preserve"> зазначаються відомості, передбачені </w:t>
      </w:r>
      <w:r w:rsidR="00BC6DC9" w:rsidRPr="00F2053F">
        <w:rPr>
          <w:rFonts w:ascii="Times New Roman" w:eastAsia="Times New Roman" w:hAnsi="Times New Roman" w:cs="Times New Roman"/>
          <w:sz w:val="20"/>
          <w:szCs w:val="20"/>
          <w:lang w:val="uk-UA" w:eastAsia="ar-SA"/>
        </w:rPr>
        <w:t>законом</w:t>
      </w:r>
      <w:r w:rsidR="002B5C6A" w:rsidRPr="00F2053F">
        <w:rPr>
          <w:rFonts w:ascii="Times New Roman" w:eastAsia="Times New Roman" w:hAnsi="Times New Roman" w:cs="Times New Roman"/>
          <w:sz w:val="20"/>
          <w:szCs w:val="20"/>
          <w:lang w:val="uk-UA" w:eastAsia="ar-SA"/>
        </w:rPr>
        <w:t xml:space="preserve">. </w:t>
      </w:r>
    </w:p>
    <w:p w14:paraId="19DA7341" w14:textId="77777777" w:rsidR="00BC6DC9" w:rsidRPr="00F2053F" w:rsidRDefault="00BC6DC9" w:rsidP="003C239B">
      <w:pPr>
        <w:suppressAutoHyphens/>
        <w:spacing w:after="0" w:line="240" w:lineRule="auto"/>
        <w:ind w:firstLine="284"/>
        <w:jc w:val="both"/>
        <w:rPr>
          <w:rFonts w:ascii="Times New Roman" w:eastAsia="Times New Roman" w:hAnsi="Times New Roman" w:cs="Times New Roman"/>
          <w:sz w:val="20"/>
          <w:szCs w:val="20"/>
          <w:lang w:val="uk-UA" w:eastAsia="ar-SA"/>
        </w:rPr>
      </w:pPr>
      <w:r w:rsidRPr="00F2053F">
        <w:rPr>
          <w:rFonts w:ascii="Times New Roman" w:eastAsia="Times New Roman" w:hAnsi="Times New Roman" w:cs="Times New Roman"/>
          <w:sz w:val="20"/>
          <w:szCs w:val="20"/>
          <w:lang w:val="uk-UA" w:eastAsia="ar-SA"/>
        </w:rPr>
        <w:t xml:space="preserve">Протоколи про підсумки голосування додаються до протоколу Загальних зборів акціонерів Товариства. </w:t>
      </w:r>
    </w:p>
    <w:p w14:paraId="6C843218" w14:textId="77777777" w:rsidR="00F2053F" w:rsidRDefault="007C58CC" w:rsidP="00792284">
      <w:pPr>
        <w:suppressAutoHyphens/>
        <w:spacing w:after="0" w:line="240" w:lineRule="auto"/>
        <w:ind w:firstLine="284"/>
        <w:jc w:val="both"/>
        <w:rPr>
          <w:rFonts w:ascii="Times New Roman" w:eastAsia="Times New Roman" w:hAnsi="Times New Roman" w:cs="Times New Roman"/>
          <w:sz w:val="20"/>
          <w:szCs w:val="20"/>
          <w:lang w:val="uk-UA" w:eastAsia="ar-SA"/>
        </w:rPr>
      </w:pPr>
      <w:r w:rsidRPr="00F2053F">
        <w:rPr>
          <w:rFonts w:ascii="Times New Roman" w:eastAsia="Times New Roman" w:hAnsi="Times New Roman" w:cs="Times New Roman"/>
          <w:sz w:val="20"/>
          <w:szCs w:val="20"/>
          <w:lang w:val="uk-UA" w:eastAsia="ar-SA"/>
        </w:rPr>
        <w:t>8.17</w:t>
      </w:r>
      <w:r w:rsidR="004C29AD" w:rsidRPr="00F2053F">
        <w:rPr>
          <w:rFonts w:ascii="Times New Roman" w:eastAsia="Times New Roman" w:hAnsi="Times New Roman" w:cs="Times New Roman"/>
          <w:sz w:val="20"/>
          <w:szCs w:val="20"/>
          <w:lang w:val="uk-UA" w:eastAsia="ar-SA"/>
        </w:rPr>
        <w:t xml:space="preserve">. </w:t>
      </w:r>
      <w:r w:rsidR="002B5C6A" w:rsidRPr="00F2053F">
        <w:rPr>
          <w:rFonts w:ascii="Times New Roman" w:eastAsia="Times New Roman" w:hAnsi="Times New Roman" w:cs="Times New Roman"/>
          <w:sz w:val="20"/>
          <w:szCs w:val="20"/>
          <w:lang w:val="uk-UA" w:eastAsia="ar-SA"/>
        </w:rPr>
        <w:t>Рішення Загальних зборів Товариства вважається прийнятим з моменту складення протоколу про підсумки</w:t>
      </w:r>
      <w:r w:rsidR="002B5C6A" w:rsidRPr="000201B5">
        <w:rPr>
          <w:rFonts w:ascii="Times New Roman" w:eastAsia="Times New Roman" w:hAnsi="Times New Roman" w:cs="Times New Roman"/>
          <w:sz w:val="20"/>
          <w:szCs w:val="20"/>
          <w:lang w:val="uk-UA" w:eastAsia="ar-SA"/>
        </w:rPr>
        <w:t xml:space="preserve"> голосування.</w:t>
      </w:r>
    </w:p>
    <w:p w14:paraId="2682A660" w14:textId="77777777" w:rsidR="0095099F" w:rsidRPr="00F2053F" w:rsidRDefault="00F2053F" w:rsidP="00792284">
      <w:pPr>
        <w:suppressAutoHyphens/>
        <w:spacing w:after="0" w:line="240" w:lineRule="auto"/>
        <w:ind w:firstLine="284"/>
        <w:jc w:val="both"/>
        <w:rPr>
          <w:rFonts w:ascii="Times New Roman" w:eastAsia="Times New Roman" w:hAnsi="Times New Roman" w:cs="Times New Roman"/>
          <w:sz w:val="20"/>
          <w:szCs w:val="20"/>
          <w:lang w:val="uk-UA" w:eastAsia="ar-SA"/>
        </w:rPr>
      </w:pPr>
      <w:r w:rsidRPr="00F2053F">
        <w:rPr>
          <w:rFonts w:ascii="Times New Roman" w:eastAsia="Times New Roman" w:hAnsi="Times New Roman" w:cs="Times New Roman"/>
          <w:sz w:val="20"/>
          <w:szCs w:val="20"/>
          <w:lang w:val="uk-UA" w:eastAsia="ar-SA"/>
        </w:rPr>
        <w:t>8.1</w:t>
      </w:r>
      <w:r>
        <w:rPr>
          <w:rFonts w:ascii="Times New Roman" w:eastAsia="Times New Roman" w:hAnsi="Times New Roman" w:cs="Times New Roman"/>
          <w:sz w:val="20"/>
          <w:szCs w:val="20"/>
          <w:lang w:val="uk-UA" w:eastAsia="ar-SA"/>
        </w:rPr>
        <w:t>8</w:t>
      </w:r>
      <w:r w:rsidRPr="00F2053F">
        <w:rPr>
          <w:rFonts w:ascii="Times New Roman" w:eastAsia="Times New Roman" w:hAnsi="Times New Roman" w:cs="Times New Roman"/>
          <w:sz w:val="20"/>
          <w:szCs w:val="20"/>
          <w:lang w:val="uk-UA" w:eastAsia="ar-SA"/>
        </w:rPr>
        <w:t xml:space="preserve">. </w:t>
      </w:r>
      <w:r w:rsidR="002B5C6A" w:rsidRPr="000201B5">
        <w:rPr>
          <w:rFonts w:ascii="Times New Roman" w:eastAsia="Times New Roman" w:hAnsi="Times New Roman" w:cs="Times New Roman"/>
          <w:sz w:val="20"/>
          <w:szCs w:val="20"/>
          <w:lang w:val="uk-UA" w:eastAsia="ar-SA"/>
        </w:rPr>
        <w:t xml:space="preserve">Підсумки голосування оголошуються на Загальних зборах акціонерів Товариства, під час яких проводилося голосування. Після закриття Загальних зборів підсумки голосування доводяться до відома акціонерів протягом 10 (десяти) робочих днів шляхом розміщення інформації </w:t>
      </w:r>
      <w:r w:rsidR="0095099F" w:rsidRPr="00F2053F">
        <w:rPr>
          <w:rFonts w:ascii="Times New Roman" w:eastAsia="Times New Roman" w:hAnsi="Times New Roman" w:cs="Times New Roman"/>
          <w:sz w:val="20"/>
          <w:szCs w:val="20"/>
          <w:lang w:val="uk-UA" w:eastAsia="ar-SA"/>
        </w:rPr>
        <w:t xml:space="preserve">на веб-сайті Товариства. </w:t>
      </w:r>
    </w:p>
    <w:p w14:paraId="7D357AD3" w14:textId="6F7CB688" w:rsidR="007C50A0" w:rsidRPr="000201B5" w:rsidRDefault="004C29AD" w:rsidP="00792284">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8.1</w:t>
      </w:r>
      <w:r w:rsidR="003C239B">
        <w:rPr>
          <w:rFonts w:ascii="Times New Roman" w:eastAsia="Times New Roman" w:hAnsi="Times New Roman" w:cs="Times New Roman"/>
          <w:sz w:val="20"/>
          <w:szCs w:val="20"/>
          <w:lang w:val="uk-UA" w:eastAsia="ar-SA"/>
        </w:rPr>
        <w:t>9</w:t>
      </w:r>
      <w:r w:rsidRPr="000201B5">
        <w:rPr>
          <w:rFonts w:ascii="Times New Roman" w:eastAsia="Times New Roman" w:hAnsi="Times New Roman" w:cs="Times New Roman"/>
          <w:sz w:val="20"/>
          <w:szCs w:val="20"/>
          <w:lang w:val="uk-UA" w:eastAsia="ar-SA"/>
        </w:rPr>
        <w:t xml:space="preserve">. </w:t>
      </w:r>
      <w:r w:rsidR="002B5C6A" w:rsidRPr="000201B5">
        <w:rPr>
          <w:rFonts w:ascii="Times New Roman" w:eastAsia="Times New Roman" w:hAnsi="Times New Roman" w:cs="Times New Roman"/>
          <w:sz w:val="20"/>
          <w:szCs w:val="20"/>
          <w:lang w:val="uk-UA" w:eastAsia="ar-SA"/>
        </w:rPr>
        <w:t>Після складення протокол</w:t>
      </w:r>
      <w:r w:rsidR="00BC6DC9" w:rsidRPr="00F2053F">
        <w:rPr>
          <w:rFonts w:ascii="Times New Roman" w:eastAsia="Times New Roman" w:hAnsi="Times New Roman" w:cs="Times New Roman"/>
          <w:sz w:val="20"/>
          <w:szCs w:val="20"/>
          <w:lang w:val="uk-UA" w:eastAsia="ar-SA"/>
        </w:rPr>
        <w:t>ів</w:t>
      </w:r>
      <w:r w:rsidR="002B5C6A" w:rsidRPr="000201B5">
        <w:rPr>
          <w:rFonts w:ascii="Times New Roman" w:eastAsia="Times New Roman" w:hAnsi="Times New Roman" w:cs="Times New Roman"/>
          <w:sz w:val="20"/>
          <w:szCs w:val="20"/>
          <w:lang w:val="uk-UA" w:eastAsia="ar-SA"/>
        </w:rPr>
        <w:t xml:space="preserve"> про підсумки голосування бюлетені для голосування опечатуються </w:t>
      </w:r>
      <w:r w:rsidR="00F0374F">
        <w:rPr>
          <w:rFonts w:ascii="Times New Roman" w:eastAsia="Times New Roman" w:hAnsi="Times New Roman" w:cs="Times New Roman"/>
          <w:sz w:val="20"/>
          <w:szCs w:val="20"/>
          <w:lang w:val="uk-UA" w:eastAsia="ar-SA"/>
        </w:rPr>
        <w:t>Л</w:t>
      </w:r>
      <w:r w:rsidR="002B5C6A" w:rsidRPr="000201B5">
        <w:rPr>
          <w:rFonts w:ascii="Times New Roman" w:eastAsia="Times New Roman" w:hAnsi="Times New Roman" w:cs="Times New Roman"/>
          <w:sz w:val="20"/>
          <w:szCs w:val="20"/>
          <w:lang w:val="uk-UA" w:eastAsia="ar-SA"/>
        </w:rPr>
        <w:t>ічильною комісією (або особою, якій передано повноваження лічильної комісії) та зберігаються у Товаристві протягом строку його діяльності, але не більше 4 (чотирьох) років.</w:t>
      </w:r>
    </w:p>
    <w:p w14:paraId="07B5FB93" w14:textId="77777777" w:rsidR="001D055A" w:rsidRPr="000201B5" w:rsidRDefault="001D055A" w:rsidP="00704C10">
      <w:pPr>
        <w:suppressAutoHyphens/>
        <w:spacing w:after="0" w:line="240" w:lineRule="auto"/>
        <w:jc w:val="center"/>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 xml:space="preserve">9. </w:t>
      </w:r>
      <w:r w:rsidR="0058617F" w:rsidRPr="000201B5">
        <w:rPr>
          <w:rFonts w:ascii="Times New Roman" w:eastAsia="Times New Roman" w:hAnsi="Times New Roman" w:cs="Times New Roman"/>
          <w:b/>
          <w:sz w:val="20"/>
          <w:szCs w:val="20"/>
          <w:lang w:val="uk-UA" w:eastAsia="ar-SA"/>
        </w:rPr>
        <w:t>П</w:t>
      </w:r>
      <w:r w:rsidRPr="000201B5">
        <w:rPr>
          <w:rFonts w:ascii="Times New Roman" w:eastAsia="Times New Roman" w:hAnsi="Times New Roman" w:cs="Times New Roman"/>
          <w:b/>
          <w:sz w:val="20"/>
          <w:szCs w:val="20"/>
          <w:lang w:val="uk-UA" w:eastAsia="ar-SA"/>
        </w:rPr>
        <w:t>О</w:t>
      </w:r>
      <w:r w:rsidR="0058617F" w:rsidRPr="000201B5">
        <w:rPr>
          <w:rFonts w:ascii="Times New Roman" w:eastAsia="Times New Roman" w:hAnsi="Times New Roman" w:cs="Times New Roman"/>
          <w:b/>
          <w:sz w:val="20"/>
          <w:szCs w:val="20"/>
          <w:lang w:val="uk-UA" w:eastAsia="ar-SA"/>
        </w:rPr>
        <w:t>РЯДОК ПРИЙНЯТТЯ РІШЕНЬ ЗАГАЛЬНИМИ ЗБОРАМИ</w:t>
      </w:r>
    </w:p>
    <w:p w14:paraId="6B80E0E2" w14:textId="52FAFD78" w:rsidR="001D055A" w:rsidRPr="00842CE6" w:rsidRDefault="001D055A"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9.1. </w:t>
      </w:r>
      <w:r w:rsidR="00B07936" w:rsidRPr="00842CE6">
        <w:rPr>
          <w:rFonts w:ascii="Times New Roman" w:eastAsia="Times New Roman" w:hAnsi="Times New Roman" w:cs="Times New Roman"/>
          <w:sz w:val="20"/>
          <w:szCs w:val="20"/>
          <w:lang w:val="uk-UA" w:eastAsia="ar-SA"/>
        </w:rPr>
        <w:t>Одн</w:t>
      </w:r>
      <w:r w:rsidRPr="00842CE6">
        <w:rPr>
          <w:rFonts w:ascii="Times New Roman" w:eastAsia="Times New Roman" w:hAnsi="Times New Roman" w:cs="Times New Roman"/>
          <w:sz w:val="20"/>
          <w:szCs w:val="20"/>
          <w:lang w:val="uk-UA" w:eastAsia="ar-SA"/>
        </w:rPr>
        <w:t xml:space="preserve">а </w:t>
      </w:r>
      <w:r w:rsidR="00B07936" w:rsidRPr="00842CE6">
        <w:rPr>
          <w:rFonts w:ascii="Times New Roman" w:eastAsia="Times New Roman" w:hAnsi="Times New Roman" w:cs="Times New Roman"/>
          <w:sz w:val="20"/>
          <w:szCs w:val="20"/>
          <w:lang w:val="uk-UA" w:eastAsia="ar-SA"/>
        </w:rPr>
        <w:t xml:space="preserve">голосуюча </w:t>
      </w:r>
      <w:r w:rsidRPr="00842CE6">
        <w:rPr>
          <w:rFonts w:ascii="Times New Roman" w:eastAsia="Times New Roman" w:hAnsi="Times New Roman" w:cs="Times New Roman"/>
          <w:sz w:val="20"/>
          <w:szCs w:val="20"/>
          <w:lang w:val="uk-UA" w:eastAsia="ar-SA"/>
        </w:rPr>
        <w:t>акці</w:t>
      </w:r>
      <w:r w:rsidR="00B07936" w:rsidRPr="00842CE6">
        <w:rPr>
          <w:rFonts w:ascii="Times New Roman" w:eastAsia="Times New Roman" w:hAnsi="Times New Roman" w:cs="Times New Roman"/>
          <w:sz w:val="20"/>
          <w:szCs w:val="20"/>
          <w:lang w:val="uk-UA" w:eastAsia="ar-SA"/>
        </w:rPr>
        <w:t xml:space="preserve">я </w:t>
      </w:r>
      <w:r w:rsidRPr="00842CE6">
        <w:rPr>
          <w:rFonts w:ascii="Times New Roman" w:eastAsia="Times New Roman" w:hAnsi="Times New Roman" w:cs="Times New Roman"/>
          <w:sz w:val="20"/>
          <w:szCs w:val="20"/>
          <w:lang w:val="uk-UA" w:eastAsia="ar-SA"/>
        </w:rPr>
        <w:t>н</w:t>
      </w:r>
      <w:r w:rsidR="00B07936" w:rsidRPr="00842CE6">
        <w:rPr>
          <w:rFonts w:ascii="Times New Roman" w:eastAsia="Times New Roman" w:hAnsi="Times New Roman" w:cs="Times New Roman"/>
          <w:sz w:val="20"/>
          <w:szCs w:val="20"/>
          <w:lang w:val="uk-UA" w:eastAsia="ar-SA"/>
        </w:rPr>
        <w:t>адає</w:t>
      </w:r>
      <w:r w:rsidR="006433EA" w:rsidRPr="00842CE6">
        <w:rPr>
          <w:rFonts w:ascii="Times New Roman" w:eastAsia="Times New Roman" w:hAnsi="Times New Roman" w:cs="Times New Roman"/>
          <w:sz w:val="20"/>
          <w:szCs w:val="20"/>
          <w:lang w:val="uk-UA" w:eastAsia="ar-SA"/>
        </w:rPr>
        <w:t xml:space="preserve"> </w:t>
      </w:r>
      <w:r w:rsidR="00B07936" w:rsidRPr="00842CE6">
        <w:rPr>
          <w:rFonts w:ascii="Times New Roman" w:eastAsia="Times New Roman" w:hAnsi="Times New Roman" w:cs="Times New Roman"/>
          <w:sz w:val="20"/>
          <w:szCs w:val="20"/>
          <w:lang w:val="uk-UA" w:eastAsia="ar-SA"/>
        </w:rPr>
        <w:t xml:space="preserve">акціонеру один голос для вирішення кожного з питань, </w:t>
      </w:r>
      <w:r w:rsidR="00F0374F" w:rsidRPr="00842CE6">
        <w:rPr>
          <w:rFonts w:ascii="Times New Roman" w:eastAsia="Times New Roman" w:hAnsi="Times New Roman" w:cs="Times New Roman"/>
          <w:sz w:val="20"/>
          <w:szCs w:val="20"/>
          <w:lang w:val="uk-UA" w:eastAsia="ar-SA"/>
        </w:rPr>
        <w:t>включених до порядку денного та винесених на голосування на загальних зборах</w:t>
      </w:r>
      <w:r w:rsidR="0061580E" w:rsidRPr="00842CE6">
        <w:rPr>
          <w:rFonts w:ascii="Times New Roman" w:eastAsia="Times New Roman" w:hAnsi="Times New Roman" w:cs="Times New Roman"/>
          <w:sz w:val="20"/>
          <w:szCs w:val="20"/>
          <w:lang w:val="uk-UA" w:eastAsia="ar-SA"/>
        </w:rPr>
        <w:t>, крім проведення кумулятивного голосування.</w:t>
      </w:r>
    </w:p>
    <w:p w14:paraId="4A403DEE" w14:textId="1DF7928F" w:rsidR="001D055A" w:rsidRPr="00842CE6" w:rsidRDefault="001D055A"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9.2. </w:t>
      </w:r>
      <w:r w:rsidR="0061580E" w:rsidRPr="00842CE6">
        <w:rPr>
          <w:rFonts w:ascii="Times New Roman" w:eastAsia="Times New Roman" w:hAnsi="Times New Roman" w:cs="Times New Roman"/>
          <w:sz w:val="20"/>
          <w:szCs w:val="20"/>
          <w:lang w:val="uk-UA" w:eastAsia="ar-SA"/>
        </w:rPr>
        <w:t xml:space="preserve">Право </w:t>
      </w:r>
      <w:r w:rsidRPr="00842CE6">
        <w:rPr>
          <w:rFonts w:ascii="Times New Roman" w:eastAsia="Times New Roman" w:hAnsi="Times New Roman" w:cs="Times New Roman"/>
          <w:sz w:val="20"/>
          <w:szCs w:val="20"/>
          <w:lang w:val="uk-UA" w:eastAsia="ar-SA"/>
        </w:rPr>
        <w:t>го</w:t>
      </w:r>
      <w:r w:rsidR="0061580E" w:rsidRPr="00842CE6">
        <w:rPr>
          <w:rFonts w:ascii="Times New Roman" w:eastAsia="Times New Roman" w:hAnsi="Times New Roman" w:cs="Times New Roman"/>
          <w:sz w:val="20"/>
          <w:szCs w:val="20"/>
          <w:lang w:val="uk-UA" w:eastAsia="ar-SA"/>
        </w:rPr>
        <w:t>л</w:t>
      </w:r>
      <w:r w:rsidRPr="00842CE6">
        <w:rPr>
          <w:rFonts w:ascii="Times New Roman" w:eastAsia="Times New Roman" w:hAnsi="Times New Roman" w:cs="Times New Roman"/>
          <w:sz w:val="20"/>
          <w:szCs w:val="20"/>
          <w:lang w:val="uk-UA" w:eastAsia="ar-SA"/>
        </w:rPr>
        <w:t>о</w:t>
      </w:r>
      <w:r w:rsidR="0061580E" w:rsidRPr="00842CE6">
        <w:rPr>
          <w:rFonts w:ascii="Times New Roman" w:eastAsia="Times New Roman" w:hAnsi="Times New Roman" w:cs="Times New Roman"/>
          <w:sz w:val="20"/>
          <w:szCs w:val="20"/>
          <w:lang w:val="uk-UA" w:eastAsia="ar-SA"/>
        </w:rPr>
        <w:t>су</w:t>
      </w:r>
      <w:r w:rsidR="006433EA" w:rsidRPr="00842CE6">
        <w:rPr>
          <w:rFonts w:ascii="Times New Roman" w:eastAsia="Times New Roman" w:hAnsi="Times New Roman" w:cs="Times New Roman"/>
          <w:sz w:val="20"/>
          <w:szCs w:val="20"/>
          <w:lang w:val="uk-UA" w:eastAsia="ar-SA"/>
        </w:rPr>
        <w:t xml:space="preserve"> </w:t>
      </w:r>
      <w:r w:rsidR="0061580E" w:rsidRPr="00842CE6">
        <w:rPr>
          <w:rFonts w:ascii="Times New Roman" w:eastAsia="Times New Roman" w:hAnsi="Times New Roman" w:cs="Times New Roman"/>
          <w:sz w:val="20"/>
          <w:szCs w:val="20"/>
          <w:lang w:val="uk-UA" w:eastAsia="ar-SA"/>
        </w:rPr>
        <w:t>н</w:t>
      </w:r>
      <w:r w:rsidRPr="00842CE6">
        <w:rPr>
          <w:rFonts w:ascii="Times New Roman" w:eastAsia="Times New Roman" w:hAnsi="Times New Roman" w:cs="Times New Roman"/>
          <w:sz w:val="20"/>
          <w:szCs w:val="20"/>
          <w:lang w:val="uk-UA" w:eastAsia="ar-SA"/>
        </w:rPr>
        <w:t>а</w:t>
      </w:r>
      <w:r w:rsidR="0061580E" w:rsidRPr="00842CE6">
        <w:rPr>
          <w:rFonts w:ascii="Times New Roman" w:eastAsia="Times New Roman" w:hAnsi="Times New Roman" w:cs="Times New Roman"/>
          <w:sz w:val="20"/>
          <w:szCs w:val="20"/>
          <w:lang w:val="uk-UA" w:eastAsia="ar-SA"/>
        </w:rPr>
        <w:t xml:space="preserve"> Загальних збор</w:t>
      </w:r>
      <w:r w:rsidRPr="00842CE6">
        <w:rPr>
          <w:rFonts w:ascii="Times New Roman" w:eastAsia="Times New Roman" w:hAnsi="Times New Roman" w:cs="Times New Roman"/>
          <w:sz w:val="20"/>
          <w:szCs w:val="20"/>
          <w:lang w:val="uk-UA" w:eastAsia="ar-SA"/>
        </w:rPr>
        <w:t>а</w:t>
      </w:r>
      <w:r w:rsidR="0061580E" w:rsidRPr="00842CE6">
        <w:rPr>
          <w:rFonts w:ascii="Times New Roman" w:eastAsia="Times New Roman" w:hAnsi="Times New Roman" w:cs="Times New Roman"/>
          <w:sz w:val="20"/>
          <w:szCs w:val="20"/>
          <w:lang w:val="uk-UA" w:eastAsia="ar-SA"/>
        </w:rPr>
        <w:t>х</w:t>
      </w:r>
      <w:r w:rsidR="006433EA" w:rsidRPr="00842CE6">
        <w:rPr>
          <w:rFonts w:ascii="Times New Roman" w:eastAsia="Times New Roman" w:hAnsi="Times New Roman" w:cs="Times New Roman"/>
          <w:sz w:val="20"/>
          <w:szCs w:val="20"/>
          <w:lang w:val="uk-UA" w:eastAsia="ar-SA"/>
        </w:rPr>
        <w:t xml:space="preserve"> </w:t>
      </w:r>
      <w:r w:rsidR="0061580E" w:rsidRPr="00842CE6">
        <w:rPr>
          <w:rFonts w:ascii="Times New Roman" w:eastAsia="Times New Roman" w:hAnsi="Times New Roman" w:cs="Times New Roman"/>
          <w:sz w:val="20"/>
          <w:szCs w:val="20"/>
          <w:lang w:val="uk-UA" w:eastAsia="ar-SA"/>
        </w:rPr>
        <w:t xml:space="preserve">мають </w:t>
      </w:r>
      <w:r w:rsidR="00F2053F" w:rsidRPr="00842CE6">
        <w:rPr>
          <w:rFonts w:ascii="Times New Roman" w:eastAsia="Times New Roman" w:hAnsi="Times New Roman" w:cs="Times New Roman"/>
          <w:sz w:val="20"/>
          <w:szCs w:val="20"/>
          <w:lang w:val="uk-UA" w:eastAsia="ar-SA"/>
        </w:rPr>
        <w:t xml:space="preserve">акціонери </w:t>
      </w:r>
      <w:r w:rsidR="00B37DC4" w:rsidRPr="00842CE6">
        <w:rPr>
          <w:rFonts w:ascii="Times New Roman" w:eastAsia="Times New Roman" w:hAnsi="Times New Roman" w:cs="Times New Roman"/>
          <w:sz w:val="20"/>
          <w:szCs w:val="20"/>
          <w:lang w:val="uk-UA" w:eastAsia="ar-SA"/>
        </w:rPr>
        <w:t xml:space="preserve">- </w:t>
      </w:r>
      <w:r w:rsidR="00BC6DC9" w:rsidRPr="00842CE6">
        <w:rPr>
          <w:rFonts w:ascii="Times New Roman" w:eastAsia="Times New Roman" w:hAnsi="Times New Roman" w:cs="Times New Roman"/>
          <w:sz w:val="20"/>
          <w:szCs w:val="20"/>
          <w:lang w:val="uk-UA" w:eastAsia="ar-SA"/>
        </w:rPr>
        <w:t xml:space="preserve">власники простих </w:t>
      </w:r>
      <w:r w:rsidR="00F0374F" w:rsidRPr="00842CE6">
        <w:rPr>
          <w:rFonts w:ascii="Times New Roman" w:eastAsia="Times New Roman" w:hAnsi="Times New Roman" w:cs="Times New Roman"/>
          <w:sz w:val="20"/>
          <w:szCs w:val="20"/>
          <w:lang w:val="uk-UA" w:eastAsia="ar-SA"/>
        </w:rPr>
        <w:t xml:space="preserve">голосуючих </w:t>
      </w:r>
      <w:r w:rsidR="0061580E" w:rsidRPr="00842CE6">
        <w:rPr>
          <w:rFonts w:ascii="Times New Roman" w:eastAsia="Times New Roman" w:hAnsi="Times New Roman" w:cs="Times New Roman"/>
          <w:sz w:val="20"/>
          <w:szCs w:val="20"/>
          <w:lang w:val="uk-UA" w:eastAsia="ar-SA"/>
        </w:rPr>
        <w:t>акці</w:t>
      </w:r>
      <w:r w:rsidR="00BC6DC9" w:rsidRPr="00842CE6">
        <w:rPr>
          <w:rFonts w:ascii="Times New Roman" w:eastAsia="Times New Roman" w:hAnsi="Times New Roman" w:cs="Times New Roman"/>
          <w:sz w:val="20"/>
          <w:szCs w:val="20"/>
          <w:lang w:val="uk-UA" w:eastAsia="ar-SA"/>
        </w:rPr>
        <w:t>й, які володіють акціями</w:t>
      </w:r>
      <w:r w:rsidR="0061580E" w:rsidRPr="00842CE6">
        <w:rPr>
          <w:rFonts w:ascii="Times New Roman" w:eastAsia="Times New Roman" w:hAnsi="Times New Roman" w:cs="Times New Roman"/>
          <w:sz w:val="20"/>
          <w:szCs w:val="20"/>
          <w:lang w:val="uk-UA" w:eastAsia="ar-SA"/>
        </w:rPr>
        <w:t xml:space="preserve"> на</w:t>
      </w:r>
      <w:r w:rsidRPr="00842CE6">
        <w:rPr>
          <w:rFonts w:ascii="Times New Roman" w:eastAsia="Times New Roman" w:hAnsi="Times New Roman" w:cs="Times New Roman"/>
          <w:sz w:val="20"/>
          <w:szCs w:val="20"/>
          <w:lang w:val="uk-UA" w:eastAsia="ar-SA"/>
        </w:rPr>
        <w:t xml:space="preserve"> дат</w:t>
      </w:r>
      <w:r w:rsidR="0061580E" w:rsidRPr="00842CE6">
        <w:rPr>
          <w:rFonts w:ascii="Times New Roman" w:eastAsia="Times New Roman" w:hAnsi="Times New Roman" w:cs="Times New Roman"/>
          <w:sz w:val="20"/>
          <w:szCs w:val="20"/>
          <w:lang w:val="uk-UA" w:eastAsia="ar-SA"/>
        </w:rPr>
        <w:t>у</w:t>
      </w:r>
      <w:r w:rsidR="006433EA" w:rsidRPr="00842CE6">
        <w:rPr>
          <w:rFonts w:ascii="Times New Roman" w:eastAsia="Times New Roman" w:hAnsi="Times New Roman" w:cs="Times New Roman"/>
          <w:sz w:val="20"/>
          <w:szCs w:val="20"/>
          <w:lang w:val="uk-UA" w:eastAsia="ar-SA"/>
        </w:rPr>
        <w:t xml:space="preserve"> </w:t>
      </w:r>
      <w:r w:rsidR="0061580E" w:rsidRPr="00842CE6">
        <w:rPr>
          <w:rFonts w:ascii="Times New Roman" w:eastAsia="Times New Roman" w:hAnsi="Times New Roman" w:cs="Times New Roman"/>
          <w:sz w:val="20"/>
          <w:szCs w:val="20"/>
          <w:lang w:val="uk-UA" w:eastAsia="ar-SA"/>
        </w:rPr>
        <w:t>складення переліку акціонерів, які мають право на участь у Загальни</w:t>
      </w:r>
      <w:r w:rsidR="00BC6DC9" w:rsidRPr="00842CE6">
        <w:rPr>
          <w:rFonts w:ascii="Times New Roman" w:eastAsia="Times New Roman" w:hAnsi="Times New Roman" w:cs="Times New Roman"/>
          <w:sz w:val="20"/>
          <w:szCs w:val="20"/>
          <w:lang w:val="uk-UA" w:eastAsia="ar-SA"/>
        </w:rPr>
        <w:t>х зборах.</w:t>
      </w:r>
    </w:p>
    <w:p w14:paraId="1D94A8CF" w14:textId="77777777" w:rsidR="0061580E" w:rsidRPr="00842CE6" w:rsidRDefault="0061580E"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Акціонер не може бути позбавлений права голосу, крім випадків, встановлених законо</w:t>
      </w:r>
      <w:r w:rsidR="00BC6DC9" w:rsidRPr="00842CE6">
        <w:rPr>
          <w:rFonts w:ascii="Times New Roman" w:eastAsia="Times New Roman" w:hAnsi="Times New Roman" w:cs="Times New Roman"/>
          <w:sz w:val="20"/>
          <w:szCs w:val="20"/>
          <w:lang w:val="uk-UA" w:eastAsia="ar-SA"/>
        </w:rPr>
        <w:t>м</w:t>
      </w:r>
      <w:r w:rsidRPr="00842CE6">
        <w:rPr>
          <w:rFonts w:ascii="Times New Roman" w:eastAsia="Times New Roman" w:hAnsi="Times New Roman" w:cs="Times New Roman"/>
          <w:sz w:val="20"/>
          <w:szCs w:val="20"/>
          <w:lang w:val="uk-UA" w:eastAsia="ar-SA"/>
        </w:rPr>
        <w:t>.</w:t>
      </w:r>
    </w:p>
    <w:p w14:paraId="0C39BD40" w14:textId="5AFA45AB" w:rsidR="00F0374F" w:rsidRPr="00792284" w:rsidRDefault="00C13C9D" w:rsidP="00F0374F">
      <w:pPr>
        <w:suppressAutoHyphens/>
        <w:spacing w:after="0" w:line="240" w:lineRule="auto"/>
        <w:ind w:firstLine="284"/>
        <w:jc w:val="both"/>
        <w:rPr>
          <w:rFonts w:ascii="Times New Roman" w:eastAsia="Times New Roman" w:hAnsi="Times New Roman" w:cs="Times New Roman"/>
          <w:sz w:val="20"/>
          <w:szCs w:val="20"/>
          <w:lang w:val="uk-UA" w:eastAsia="ar-SA"/>
        </w:rPr>
      </w:pPr>
      <w:r w:rsidRPr="00F2053F">
        <w:rPr>
          <w:rFonts w:ascii="Times New Roman" w:eastAsia="Times New Roman" w:hAnsi="Times New Roman" w:cs="Times New Roman"/>
          <w:sz w:val="20"/>
          <w:szCs w:val="20"/>
          <w:lang w:val="uk-UA" w:eastAsia="ar-SA"/>
        </w:rPr>
        <w:t>9.</w:t>
      </w:r>
      <w:r w:rsidR="00F2053F" w:rsidRPr="00F2053F">
        <w:rPr>
          <w:rFonts w:ascii="Times New Roman" w:eastAsia="Times New Roman" w:hAnsi="Times New Roman" w:cs="Times New Roman"/>
          <w:sz w:val="20"/>
          <w:szCs w:val="20"/>
          <w:lang w:val="uk-UA" w:eastAsia="ar-SA"/>
        </w:rPr>
        <w:t>3</w:t>
      </w:r>
      <w:r w:rsidRPr="00F2053F">
        <w:rPr>
          <w:rFonts w:ascii="Times New Roman" w:eastAsia="Times New Roman" w:hAnsi="Times New Roman" w:cs="Times New Roman"/>
          <w:sz w:val="20"/>
          <w:szCs w:val="20"/>
          <w:lang w:val="uk-UA" w:eastAsia="ar-SA"/>
        </w:rPr>
        <w:t>. Обрання членів органу Товариства здійснюється в порядку кумулятивного голосування у випадках, встановлених законодавством,</w:t>
      </w:r>
      <w:r w:rsidRPr="000201B5">
        <w:rPr>
          <w:rFonts w:ascii="Times New Roman" w:eastAsia="Times New Roman" w:hAnsi="Times New Roman" w:cs="Times New Roman"/>
          <w:sz w:val="20"/>
          <w:szCs w:val="20"/>
          <w:lang w:val="uk-UA" w:eastAsia="ar-SA"/>
        </w:rPr>
        <w:t xml:space="preserve"> Статутом Товариства.</w:t>
      </w:r>
      <w:r w:rsidR="00F0374F">
        <w:rPr>
          <w:rFonts w:ascii="Times New Roman" w:eastAsia="Times New Roman" w:hAnsi="Times New Roman" w:cs="Times New Roman"/>
          <w:sz w:val="20"/>
          <w:szCs w:val="20"/>
          <w:lang w:val="uk-UA" w:eastAsia="ar-SA"/>
        </w:rPr>
        <w:t xml:space="preserve"> </w:t>
      </w:r>
      <w:r w:rsidRPr="000201B5">
        <w:rPr>
          <w:rFonts w:ascii="Times New Roman" w:eastAsia="Times New Roman" w:hAnsi="Times New Roman" w:cs="Times New Roman"/>
          <w:sz w:val="20"/>
          <w:szCs w:val="20"/>
          <w:lang w:val="uk-UA" w:eastAsia="ar-SA"/>
        </w:rPr>
        <w:t xml:space="preserve">При обранні членів органу Товариства кумулятивним голосуванням голосування </w:t>
      </w:r>
      <w:r w:rsidRPr="00842CE6">
        <w:rPr>
          <w:rFonts w:ascii="Times New Roman" w:eastAsia="Times New Roman" w:hAnsi="Times New Roman" w:cs="Times New Roman"/>
          <w:sz w:val="20"/>
          <w:szCs w:val="20"/>
          <w:lang w:val="uk-UA" w:eastAsia="ar-SA"/>
        </w:rPr>
        <w:t>проводиться щодо всіх кандидатів одночасно.</w:t>
      </w:r>
      <w:r w:rsidR="00F0374F" w:rsidRPr="00842CE6">
        <w:rPr>
          <w:rFonts w:ascii="Times New Roman" w:eastAsia="Times New Roman" w:hAnsi="Times New Roman" w:cs="Times New Roman"/>
          <w:sz w:val="20"/>
          <w:szCs w:val="20"/>
          <w:lang w:val="uk-UA" w:eastAsia="ar-SA"/>
        </w:rPr>
        <w:t xml:space="preserve"> </w:t>
      </w:r>
      <w:r w:rsidRPr="00842CE6">
        <w:rPr>
          <w:rFonts w:ascii="Times New Roman" w:eastAsia="Times New Roman" w:hAnsi="Times New Roman" w:cs="Times New Roman"/>
          <w:sz w:val="20"/>
          <w:szCs w:val="20"/>
          <w:lang w:val="uk-UA" w:eastAsia="ar-SA"/>
        </w:rPr>
        <w:t>Обраними вважаються ті кандидати, які набрали найбільшу кількість голосів акціонерів, порівняно з іншими кандидатами.</w:t>
      </w:r>
      <w:r w:rsidR="00F0374F" w:rsidRPr="00842CE6">
        <w:rPr>
          <w:rFonts w:ascii="Times New Roman" w:eastAsia="Times New Roman" w:hAnsi="Times New Roman" w:cs="Times New Roman"/>
          <w:sz w:val="20"/>
          <w:szCs w:val="20"/>
          <w:lang w:val="uk-UA" w:eastAsia="ar-SA"/>
        </w:rPr>
        <w:t xml:space="preserve"> </w:t>
      </w:r>
    </w:p>
    <w:p w14:paraId="3CE9ACCB" w14:textId="5CFE4866" w:rsidR="00232461" w:rsidRPr="00792284" w:rsidRDefault="00F2053F" w:rsidP="00792284">
      <w:pPr>
        <w:suppressAutoHyphens/>
        <w:spacing w:after="0" w:line="240" w:lineRule="auto"/>
        <w:ind w:firstLine="284"/>
        <w:jc w:val="both"/>
        <w:rPr>
          <w:rFonts w:ascii="Times New Roman" w:eastAsia="Times New Roman" w:hAnsi="Times New Roman" w:cs="Times New Roman"/>
          <w:sz w:val="20"/>
          <w:szCs w:val="20"/>
          <w:lang w:val="uk-UA" w:eastAsia="ar-SA"/>
        </w:rPr>
      </w:pPr>
      <w:r w:rsidRPr="00792284">
        <w:rPr>
          <w:rFonts w:ascii="Times New Roman" w:eastAsia="Times New Roman" w:hAnsi="Times New Roman" w:cs="Times New Roman"/>
          <w:sz w:val="20"/>
          <w:szCs w:val="20"/>
          <w:lang w:val="uk-UA" w:eastAsia="ar-SA"/>
        </w:rPr>
        <w:t>9.</w:t>
      </w:r>
      <w:r w:rsidR="00F0374F" w:rsidRPr="00792284">
        <w:rPr>
          <w:rFonts w:ascii="Times New Roman" w:eastAsia="Times New Roman" w:hAnsi="Times New Roman" w:cs="Times New Roman"/>
          <w:sz w:val="20"/>
          <w:szCs w:val="20"/>
          <w:lang w:val="uk-UA" w:eastAsia="ar-SA"/>
        </w:rPr>
        <w:t>4</w:t>
      </w:r>
      <w:r w:rsidRPr="00792284">
        <w:rPr>
          <w:rFonts w:ascii="Times New Roman" w:eastAsia="Times New Roman" w:hAnsi="Times New Roman" w:cs="Times New Roman"/>
          <w:sz w:val="20"/>
          <w:szCs w:val="20"/>
          <w:lang w:val="uk-UA" w:eastAsia="ar-SA"/>
        </w:rPr>
        <w:t xml:space="preserve">. </w:t>
      </w:r>
      <w:r w:rsidR="00F0374F" w:rsidRPr="00792284">
        <w:rPr>
          <w:rFonts w:ascii="Times New Roman" w:eastAsia="Times New Roman" w:hAnsi="Times New Roman" w:cs="Times New Roman"/>
          <w:sz w:val="20"/>
          <w:szCs w:val="20"/>
          <w:lang w:val="uk-UA" w:eastAsia="ar-SA"/>
        </w:rPr>
        <w:t xml:space="preserve">Бюлетень для голосування на очних Загальних зборах (у тому числі для кумулятивного голосування) акціонера, який бере участь дистанційно через авторизовану електронну систему, засвідчується кваліфікованим електронним підписом акціонера та/або іншим засобом електронної ідентифікації, що відповідає вимогам, визначеним Національною комісією з цінних паперів та фондового ринку. </w:t>
      </w:r>
      <w:bookmarkStart w:id="55" w:name="n652"/>
      <w:bookmarkEnd w:id="55"/>
      <w:r w:rsidR="00F0374F" w:rsidRPr="00792284">
        <w:rPr>
          <w:rFonts w:ascii="Times New Roman" w:eastAsia="Times New Roman" w:hAnsi="Times New Roman" w:cs="Times New Roman"/>
          <w:sz w:val="20"/>
          <w:szCs w:val="20"/>
          <w:lang w:val="uk-UA" w:eastAsia="ar-SA"/>
        </w:rPr>
        <w:t>Бюлетень для голосування на електронних або дистанційних Загальних зборах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Національною комісією з цінних паперів та фондового ринку</w:t>
      </w:r>
      <w:r w:rsidR="00132AA3" w:rsidRPr="00792284">
        <w:rPr>
          <w:rFonts w:ascii="Times New Roman" w:eastAsia="Times New Roman" w:hAnsi="Times New Roman" w:cs="Times New Roman"/>
          <w:sz w:val="20"/>
          <w:szCs w:val="20"/>
          <w:lang w:val="uk-UA" w:eastAsia="ar-SA"/>
        </w:rPr>
        <w:t>.</w:t>
      </w:r>
    </w:p>
    <w:p w14:paraId="6B96CBB3" w14:textId="1B10A489" w:rsidR="00F92ACD" w:rsidRPr="00842CE6" w:rsidRDefault="00F92ACD"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9.</w:t>
      </w:r>
      <w:r w:rsidR="00F0374F" w:rsidRPr="00842CE6">
        <w:rPr>
          <w:rFonts w:ascii="Times New Roman" w:eastAsia="Times New Roman" w:hAnsi="Times New Roman" w:cs="Times New Roman"/>
          <w:sz w:val="20"/>
          <w:szCs w:val="20"/>
          <w:lang w:val="uk-UA" w:eastAsia="ar-SA"/>
        </w:rPr>
        <w:t>5</w:t>
      </w:r>
      <w:r w:rsidRPr="00842CE6">
        <w:rPr>
          <w:rFonts w:ascii="Times New Roman" w:eastAsia="Times New Roman" w:hAnsi="Times New Roman" w:cs="Times New Roman"/>
          <w:sz w:val="20"/>
          <w:szCs w:val="20"/>
          <w:lang w:val="uk-UA" w:eastAsia="ar-SA"/>
        </w:rPr>
        <w:t xml:space="preserve">. Кумулятивне голосування з питання обрання членів органу Товариства проводиться тільки з використанням бюлетенів для </w:t>
      </w:r>
      <w:r w:rsidR="00232461" w:rsidRPr="00842CE6">
        <w:rPr>
          <w:rFonts w:ascii="Times New Roman" w:eastAsia="Times New Roman" w:hAnsi="Times New Roman" w:cs="Times New Roman"/>
          <w:sz w:val="20"/>
          <w:szCs w:val="20"/>
          <w:lang w:val="uk-UA" w:eastAsia="ar-SA"/>
        </w:rPr>
        <w:t xml:space="preserve">кумулятивного </w:t>
      </w:r>
      <w:r w:rsidRPr="00842CE6">
        <w:rPr>
          <w:rFonts w:ascii="Times New Roman" w:eastAsia="Times New Roman" w:hAnsi="Times New Roman" w:cs="Times New Roman"/>
          <w:sz w:val="20"/>
          <w:szCs w:val="20"/>
          <w:lang w:val="uk-UA" w:eastAsia="ar-SA"/>
        </w:rPr>
        <w:t>голосування.</w:t>
      </w:r>
    </w:p>
    <w:p w14:paraId="131177B5" w14:textId="7BF22906" w:rsidR="00F92ACD" w:rsidRPr="00842CE6" w:rsidRDefault="00140F6C"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9.</w:t>
      </w:r>
      <w:r w:rsidR="00F0374F" w:rsidRPr="00842CE6">
        <w:rPr>
          <w:rFonts w:ascii="Times New Roman" w:eastAsia="Times New Roman" w:hAnsi="Times New Roman" w:cs="Times New Roman"/>
          <w:sz w:val="20"/>
          <w:szCs w:val="20"/>
          <w:lang w:val="uk-UA" w:eastAsia="ar-SA"/>
        </w:rPr>
        <w:t>6</w:t>
      </w:r>
      <w:r w:rsidRPr="00842CE6">
        <w:rPr>
          <w:rFonts w:ascii="Times New Roman" w:eastAsia="Times New Roman" w:hAnsi="Times New Roman" w:cs="Times New Roman"/>
          <w:sz w:val="20"/>
          <w:szCs w:val="20"/>
          <w:lang w:val="uk-UA" w:eastAsia="ar-SA"/>
        </w:rPr>
        <w:t xml:space="preserve">. Форма і текст бюлетеня для голосування затверджуються Наглядовою радою не пізніше ніж за </w:t>
      </w:r>
      <w:r w:rsidR="00F0374F" w:rsidRPr="00842CE6">
        <w:rPr>
          <w:rFonts w:ascii="Times New Roman" w:eastAsia="Times New Roman" w:hAnsi="Times New Roman" w:cs="Times New Roman"/>
          <w:sz w:val="20"/>
          <w:szCs w:val="20"/>
          <w:lang w:val="uk-UA" w:eastAsia="ar-SA"/>
        </w:rPr>
        <w:t xml:space="preserve">15 </w:t>
      </w:r>
      <w:r w:rsidRPr="00842CE6">
        <w:rPr>
          <w:rFonts w:ascii="Times New Roman" w:eastAsia="Times New Roman" w:hAnsi="Times New Roman" w:cs="Times New Roman"/>
          <w:sz w:val="20"/>
          <w:szCs w:val="20"/>
          <w:lang w:val="uk-UA" w:eastAsia="ar-SA"/>
        </w:rPr>
        <w:t>(</w:t>
      </w:r>
      <w:r w:rsidR="00F0374F" w:rsidRPr="00842CE6">
        <w:rPr>
          <w:rFonts w:ascii="Times New Roman" w:eastAsia="Times New Roman" w:hAnsi="Times New Roman" w:cs="Times New Roman"/>
          <w:sz w:val="20"/>
          <w:szCs w:val="20"/>
          <w:lang w:val="uk-UA" w:eastAsia="ar-SA"/>
        </w:rPr>
        <w:t>п</w:t>
      </w:r>
      <w:r w:rsidR="00F0374F" w:rsidRPr="00792284">
        <w:rPr>
          <w:rFonts w:ascii="Times New Roman" w:eastAsia="Times New Roman" w:hAnsi="Times New Roman" w:cs="Times New Roman"/>
          <w:sz w:val="20"/>
          <w:szCs w:val="20"/>
          <w:lang w:val="uk-UA" w:eastAsia="ar-SA"/>
        </w:rPr>
        <w:t>’</w:t>
      </w:r>
      <w:r w:rsidR="00F0374F" w:rsidRPr="00842CE6">
        <w:rPr>
          <w:rFonts w:ascii="Times New Roman" w:eastAsia="Times New Roman" w:hAnsi="Times New Roman" w:cs="Times New Roman"/>
          <w:sz w:val="20"/>
          <w:szCs w:val="20"/>
          <w:lang w:val="uk-UA" w:eastAsia="ar-SA"/>
        </w:rPr>
        <w:t>ятнадцять</w:t>
      </w:r>
      <w:r w:rsidRPr="00842CE6">
        <w:rPr>
          <w:rFonts w:ascii="Times New Roman" w:eastAsia="Times New Roman" w:hAnsi="Times New Roman" w:cs="Times New Roman"/>
          <w:sz w:val="20"/>
          <w:szCs w:val="20"/>
          <w:lang w:val="uk-UA" w:eastAsia="ar-SA"/>
        </w:rPr>
        <w:t xml:space="preserve">) днів до дати проведення Загальних зборів, </w:t>
      </w:r>
      <w:r w:rsidR="00F0374F" w:rsidRPr="00842CE6">
        <w:rPr>
          <w:rFonts w:ascii="Times New Roman" w:eastAsia="Times New Roman" w:hAnsi="Times New Roman" w:cs="Times New Roman"/>
          <w:sz w:val="20"/>
          <w:szCs w:val="20"/>
          <w:lang w:val="uk-UA" w:eastAsia="ar-SA"/>
        </w:rPr>
        <w:t>а форма і текст бюлетенів для кумулятивного голосування</w:t>
      </w:r>
      <w:r w:rsidRPr="00842CE6">
        <w:rPr>
          <w:rFonts w:ascii="Times New Roman" w:eastAsia="Times New Roman" w:hAnsi="Times New Roman" w:cs="Times New Roman"/>
          <w:sz w:val="20"/>
          <w:szCs w:val="20"/>
          <w:lang w:val="uk-UA" w:eastAsia="ar-SA"/>
        </w:rPr>
        <w:t xml:space="preserve"> – не пізніше ніж за 4 (чотири) дні до дати проведення Загальних зборів</w:t>
      </w:r>
      <w:r w:rsidR="00FB1C12" w:rsidRPr="00842CE6">
        <w:rPr>
          <w:rFonts w:ascii="Times New Roman" w:eastAsia="Times New Roman" w:hAnsi="Times New Roman" w:cs="Times New Roman"/>
          <w:sz w:val="20"/>
          <w:szCs w:val="20"/>
          <w:lang w:val="uk-UA" w:eastAsia="ar-SA"/>
        </w:rPr>
        <w:t xml:space="preserve">. </w:t>
      </w:r>
      <w:r w:rsidRPr="00842CE6">
        <w:rPr>
          <w:rFonts w:ascii="Times New Roman" w:eastAsia="Times New Roman" w:hAnsi="Times New Roman" w:cs="Times New Roman"/>
          <w:sz w:val="20"/>
          <w:szCs w:val="20"/>
          <w:lang w:val="uk-UA" w:eastAsia="ar-SA"/>
        </w:rPr>
        <w:t xml:space="preserve">Акціонери мають право до </w:t>
      </w:r>
      <w:r w:rsidR="00FB1C12" w:rsidRPr="00842CE6">
        <w:rPr>
          <w:rFonts w:ascii="Times New Roman" w:eastAsia="Times New Roman" w:hAnsi="Times New Roman" w:cs="Times New Roman"/>
          <w:sz w:val="20"/>
          <w:szCs w:val="20"/>
          <w:lang w:val="uk-UA" w:eastAsia="ar-SA"/>
        </w:rPr>
        <w:t xml:space="preserve">початку </w:t>
      </w:r>
      <w:r w:rsidRPr="00842CE6">
        <w:rPr>
          <w:rFonts w:ascii="Times New Roman" w:eastAsia="Times New Roman" w:hAnsi="Times New Roman" w:cs="Times New Roman"/>
          <w:sz w:val="20"/>
          <w:szCs w:val="20"/>
          <w:lang w:val="uk-UA" w:eastAsia="ar-SA"/>
        </w:rPr>
        <w:t>проведення Загальних зборів ознайомитися з формою бюлетеня для голосування в порядку, визначеному законодавством</w:t>
      </w:r>
      <w:r w:rsidR="00FB1C12" w:rsidRPr="00842CE6">
        <w:rPr>
          <w:rFonts w:ascii="Times New Roman" w:eastAsia="Times New Roman" w:hAnsi="Times New Roman" w:cs="Times New Roman"/>
          <w:sz w:val="20"/>
          <w:szCs w:val="20"/>
          <w:lang w:val="uk-UA" w:eastAsia="ar-SA"/>
        </w:rPr>
        <w:t>, після її затвердження</w:t>
      </w:r>
      <w:r w:rsidRPr="00842CE6">
        <w:rPr>
          <w:rFonts w:ascii="Times New Roman" w:eastAsia="Times New Roman" w:hAnsi="Times New Roman" w:cs="Times New Roman"/>
          <w:sz w:val="20"/>
          <w:szCs w:val="20"/>
          <w:lang w:val="uk-UA" w:eastAsia="ar-SA"/>
        </w:rPr>
        <w:t xml:space="preserve">. </w:t>
      </w:r>
    </w:p>
    <w:p w14:paraId="202A20F7" w14:textId="1274DF2F" w:rsidR="006C1171" w:rsidRPr="00842CE6" w:rsidRDefault="006C1171" w:rsidP="00704C10">
      <w:pPr>
        <w:suppressAutoHyphens/>
        <w:spacing w:after="0" w:line="240" w:lineRule="auto"/>
        <w:ind w:firstLine="284"/>
        <w:jc w:val="both"/>
        <w:rPr>
          <w:rFonts w:ascii="Times New Roman" w:eastAsia="Times New Roman" w:hAnsi="Times New Roman" w:cs="Times New Roman"/>
          <w:b/>
          <w:sz w:val="20"/>
          <w:szCs w:val="20"/>
          <w:lang w:val="uk-UA" w:eastAsia="ar-SA"/>
        </w:rPr>
      </w:pPr>
      <w:r w:rsidRPr="00842CE6">
        <w:rPr>
          <w:rFonts w:ascii="Times New Roman" w:eastAsia="Times New Roman" w:hAnsi="Times New Roman" w:cs="Times New Roman"/>
          <w:b/>
          <w:sz w:val="20"/>
          <w:szCs w:val="20"/>
          <w:lang w:val="uk-UA" w:eastAsia="ar-SA"/>
        </w:rPr>
        <w:t>9.</w:t>
      </w:r>
      <w:r w:rsidR="00E465DD" w:rsidRPr="00842CE6">
        <w:rPr>
          <w:rFonts w:ascii="Times New Roman" w:eastAsia="Times New Roman" w:hAnsi="Times New Roman" w:cs="Times New Roman"/>
          <w:b/>
          <w:sz w:val="20"/>
          <w:szCs w:val="20"/>
          <w:lang w:val="uk-UA" w:eastAsia="ar-SA"/>
        </w:rPr>
        <w:t>7</w:t>
      </w:r>
      <w:r w:rsidRPr="00842CE6">
        <w:rPr>
          <w:rFonts w:ascii="Times New Roman" w:eastAsia="Times New Roman" w:hAnsi="Times New Roman" w:cs="Times New Roman"/>
          <w:b/>
          <w:sz w:val="20"/>
          <w:szCs w:val="20"/>
          <w:lang w:val="uk-UA" w:eastAsia="ar-SA"/>
        </w:rPr>
        <w:t>. Бюлетень для голосування визнається недійсним у разі, якщо:</w:t>
      </w:r>
    </w:p>
    <w:p w14:paraId="215AAE87" w14:textId="33AE6DAA" w:rsidR="00FB1C12" w:rsidRPr="00842CE6" w:rsidRDefault="00FB1C12" w:rsidP="00FB1C12">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1) він відрізняється від офіційно виготовленого Товариством зразка;</w:t>
      </w:r>
    </w:p>
    <w:p w14:paraId="2EE633A8" w14:textId="77777777" w:rsidR="00FB1C12" w:rsidRPr="00842CE6" w:rsidRDefault="00FB1C12" w:rsidP="00FB1C12">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56" w:name="n657"/>
      <w:bookmarkEnd w:id="56"/>
      <w:r w:rsidRPr="00842CE6">
        <w:rPr>
          <w:rFonts w:ascii="Times New Roman" w:eastAsia="Times New Roman" w:hAnsi="Times New Roman" w:cs="Times New Roman"/>
          <w:sz w:val="20"/>
          <w:szCs w:val="20"/>
          <w:lang w:val="uk-UA" w:eastAsia="ar-SA"/>
        </w:rPr>
        <w:t>2) на ньому відсутній підпис (підписи) акціонера (представника акціонера);</w:t>
      </w:r>
    </w:p>
    <w:p w14:paraId="505879DD" w14:textId="77777777" w:rsidR="00FB1C12" w:rsidRPr="00842CE6" w:rsidRDefault="00FB1C12" w:rsidP="00FB1C12">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57" w:name="n658"/>
      <w:bookmarkEnd w:id="57"/>
      <w:r w:rsidRPr="00842CE6">
        <w:rPr>
          <w:rFonts w:ascii="Times New Roman" w:eastAsia="Times New Roman" w:hAnsi="Times New Roman" w:cs="Times New Roman"/>
          <w:sz w:val="20"/>
          <w:szCs w:val="20"/>
          <w:lang w:val="uk-UA" w:eastAsia="ar-SA"/>
        </w:rPr>
        <w:t>3) він складається з кількох аркушів, які не пронумеровані;</w:t>
      </w:r>
    </w:p>
    <w:p w14:paraId="6D47F836" w14:textId="166DC4D1" w:rsidR="00FB1C12" w:rsidRPr="00842CE6" w:rsidRDefault="00FB1C12" w:rsidP="00FB1C12">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58" w:name="n659"/>
      <w:bookmarkEnd w:id="58"/>
      <w:r w:rsidRPr="00842CE6">
        <w:rPr>
          <w:rFonts w:ascii="Times New Roman" w:eastAsia="Times New Roman" w:hAnsi="Times New Roman" w:cs="Times New Roman"/>
          <w:sz w:val="20"/>
          <w:szCs w:val="20"/>
          <w:lang w:val="uk-UA" w:eastAsia="ar-SA"/>
        </w:rPr>
        <w:t xml:space="preserve">4) акціонер (представник акціонера) не позначив у бюлетені жодного або позначив більше одного варіанта голосування щодо одного </w:t>
      </w:r>
      <w:proofErr w:type="spellStart"/>
      <w:r w:rsidRPr="00842CE6">
        <w:rPr>
          <w:rFonts w:ascii="Times New Roman" w:eastAsia="Times New Roman" w:hAnsi="Times New Roman" w:cs="Times New Roman"/>
          <w:sz w:val="20"/>
          <w:szCs w:val="20"/>
          <w:lang w:val="uk-UA" w:eastAsia="ar-SA"/>
        </w:rPr>
        <w:t>про</w:t>
      </w:r>
      <w:r w:rsidR="008F27F7" w:rsidRPr="00842CE6">
        <w:rPr>
          <w:rFonts w:ascii="Times New Roman" w:eastAsia="Times New Roman" w:hAnsi="Times New Roman" w:cs="Times New Roman"/>
          <w:sz w:val="20"/>
          <w:szCs w:val="20"/>
          <w:lang w:val="uk-UA" w:eastAsia="ar-SA"/>
        </w:rPr>
        <w:t>є</w:t>
      </w:r>
      <w:r w:rsidRPr="00842CE6">
        <w:rPr>
          <w:rFonts w:ascii="Times New Roman" w:eastAsia="Times New Roman" w:hAnsi="Times New Roman" w:cs="Times New Roman"/>
          <w:sz w:val="20"/>
          <w:szCs w:val="20"/>
          <w:lang w:val="uk-UA" w:eastAsia="ar-SA"/>
        </w:rPr>
        <w:t>кту</w:t>
      </w:r>
      <w:proofErr w:type="spellEnd"/>
      <w:r w:rsidRPr="00842CE6">
        <w:rPr>
          <w:rFonts w:ascii="Times New Roman" w:eastAsia="Times New Roman" w:hAnsi="Times New Roman" w:cs="Times New Roman"/>
          <w:sz w:val="20"/>
          <w:szCs w:val="20"/>
          <w:lang w:val="uk-UA" w:eastAsia="ar-SA"/>
        </w:rPr>
        <w:t xml:space="preserve"> рішення.</w:t>
      </w:r>
    </w:p>
    <w:p w14:paraId="7D0A2327" w14:textId="77777777" w:rsidR="00FB1C12" w:rsidRPr="00842CE6" w:rsidRDefault="00FB1C12" w:rsidP="00FB1C12">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59" w:name="n660"/>
      <w:bookmarkEnd w:id="59"/>
      <w:r w:rsidRPr="00842CE6">
        <w:rPr>
          <w:rFonts w:ascii="Times New Roman" w:eastAsia="Times New Roman" w:hAnsi="Times New Roman" w:cs="Times New Roman"/>
          <w:sz w:val="20"/>
          <w:szCs w:val="20"/>
          <w:lang w:val="uk-UA" w:eastAsia="ar-SA"/>
        </w:rPr>
        <w:t>Бюлетень для кумулятивного голосування також визнається недійсним у разі, якщо акціонер (представник акціонера) зазначив у бюлетені більшу кількість голосів, ніж йому належить за таким голосуванням.</w:t>
      </w:r>
    </w:p>
    <w:p w14:paraId="08F392F8" w14:textId="77777777" w:rsidR="00FB1C12" w:rsidRPr="00842CE6" w:rsidRDefault="00FB1C12" w:rsidP="00FB1C12">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60" w:name="n661"/>
      <w:bookmarkEnd w:id="60"/>
      <w:r w:rsidRPr="00842CE6">
        <w:rPr>
          <w:rFonts w:ascii="Times New Roman" w:eastAsia="Times New Roman" w:hAnsi="Times New Roman" w:cs="Times New Roman"/>
          <w:sz w:val="20"/>
          <w:szCs w:val="20"/>
          <w:lang w:val="uk-UA" w:eastAsia="ar-SA"/>
        </w:rPr>
        <w:t>Бюлетені для голосування, визнані недійсними з підстав, передбачених цією частиною, не враховуються під час підрахунку голосів.</w:t>
      </w:r>
    </w:p>
    <w:p w14:paraId="55966C05" w14:textId="0359FB0E" w:rsidR="00140F6C" w:rsidRPr="000201B5" w:rsidRDefault="00FB1C12" w:rsidP="00FB1C12">
      <w:pPr>
        <w:suppressAutoHyphens/>
        <w:spacing w:after="0" w:line="240" w:lineRule="auto"/>
        <w:jc w:val="center"/>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 xml:space="preserve"> </w:t>
      </w:r>
      <w:r w:rsidR="00140F6C" w:rsidRPr="000201B5">
        <w:rPr>
          <w:rFonts w:ascii="Times New Roman" w:eastAsia="Times New Roman" w:hAnsi="Times New Roman" w:cs="Times New Roman"/>
          <w:b/>
          <w:sz w:val="20"/>
          <w:szCs w:val="20"/>
          <w:lang w:val="uk-UA" w:eastAsia="ar-SA"/>
        </w:rPr>
        <w:t>10. ПРОТОКОЛ ЗАГАЛЬНИХ ЗБОРІВ</w:t>
      </w:r>
    </w:p>
    <w:p w14:paraId="69557E83" w14:textId="28065A87"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10.1. Протокол Загальних зборів складається протягом 10 днів з моменту закриття Загальних зборів та підписується Головуючим і секретарем Загальних зборів.</w:t>
      </w:r>
    </w:p>
    <w:p w14:paraId="0FE34D92" w14:textId="5003A175"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61" w:name="n694"/>
      <w:bookmarkEnd w:id="61"/>
      <w:r w:rsidRPr="00842CE6">
        <w:rPr>
          <w:rFonts w:ascii="Times New Roman" w:eastAsia="Times New Roman" w:hAnsi="Times New Roman" w:cs="Times New Roman"/>
          <w:sz w:val="20"/>
          <w:szCs w:val="20"/>
          <w:lang w:val="uk-UA" w:eastAsia="ar-SA"/>
        </w:rPr>
        <w:t>10.2. Протокол Загальних зборів, що проводяться шляхом електронного голосування, формується авторизованою електронною системою та засвідчується Центральним депозитарієм цінних паперів у порядку, встановленому Національною комісією з цінних паперів та фондового ринку.</w:t>
      </w:r>
    </w:p>
    <w:p w14:paraId="1E2395AF" w14:textId="3CA7094E"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62" w:name="n695"/>
      <w:bookmarkEnd w:id="62"/>
      <w:r w:rsidRPr="00842CE6">
        <w:rPr>
          <w:rFonts w:ascii="Times New Roman" w:eastAsia="Times New Roman" w:hAnsi="Times New Roman" w:cs="Times New Roman"/>
          <w:sz w:val="20"/>
          <w:szCs w:val="20"/>
          <w:lang w:val="uk-UA" w:eastAsia="ar-SA"/>
        </w:rPr>
        <w:t>10.3. До протоколу Загальних зборів вносяться відомості про:</w:t>
      </w:r>
    </w:p>
    <w:p w14:paraId="56322487" w14:textId="40D4510B"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63" w:name="n696"/>
      <w:bookmarkEnd w:id="63"/>
      <w:r w:rsidRPr="00842CE6">
        <w:rPr>
          <w:rFonts w:ascii="Times New Roman" w:eastAsia="Times New Roman" w:hAnsi="Times New Roman" w:cs="Times New Roman"/>
          <w:sz w:val="20"/>
          <w:szCs w:val="20"/>
          <w:lang w:val="uk-UA" w:eastAsia="ar-SA"/>
        </w:rPr>
        <w:t>1) дату проведення Загальних зборів;</w:t>
      </w:r>
    </w:p>
    <w:p w14:paraId="5CB03398" w14:textId="2C21DB89"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64" w:name="n697"/>
      <w:bookmarkEnd w:id="64"/>
      <w:r w:rsidRPr="00842CE6">
        <w:rPr>
          <w:rFonts w:ascii="Times New Roman" w:eastAsia="Times New Roman" w:hAnsi="Times New Roman" w:cs="Times New Roman"/>
          <w:sz w:val="20"/>
          <w:szCs w:val="20"/>
          <w:lang w:val="uk-UA" w:eastAsia="ar-SA"/>
        </w:rPr>
        <w:t>2) спосіб проведення Загальних зборів;</w:t>
      </w:r>
    </w:p>
    <w:p w14:paraId="6EB84547" w14:textId="739571DC"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65" w:name="n698"/>
      <w:bookmarkEnd w:id="65"/>
      <w:r w:rsidRPr="00842CE6">
        <w:rPr>
          <w:rFonts w:ascii="Times New Roman" w:eastAsia="Times New Roman" w:hAnsi="Times New Roman" w:cs="Times New Roman"/>
          <w:sz w:val="20"/>
          <w:szCs w:val="20"/>
          <w:lang w:val="uk-UA" w:eastAsia="ar-SA"/>
        </w:rPr>
        <w:t>3) дату і час початку та завершення голосування (у разі проведення електронних та дистанційних Загальних зборів);</w:t>
      </w:r>
    </w:p>
    <w:p w14:paraId="2E46A6AF" w14:textId="30A53664"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66" w:name="n699"/>
      <w:bookmarkEnd w:id="66"/>
      <w:r w:rsidRPr="00842CE6">
        <w:rPr>
          <w:rFonts w:ascii="Times New Roman" w:eastAsia="Times New Roman" w:hAnsi="Times New Roman" w:cs="Times New Roman"/>
          <w:sz w:val="20"/>
          <w:szCs w:val="20"/>
          <w:lang w:val="uk-UA" w:eastAsia="ar-SA"/>
        </w:rPr>
        <w:t>4) дату складення переліку акціонерів, які мають право на участь у Загальних зборах, та кількість належних їм голосів;</w:t>
      </w:r>
    </w:p>
    <w:p w14:paraId="67756502" w14:textId="098F528C"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67" w:name="n700"/>
      <w:bookmarkEnd w:id="67"/>
      <w:r w:rsidRPr="00842CE6">
        <w:rPr>
          <w:rFonts w:ascii="Times New Roman" w:eastAsia="Times New Roman" w:hAnsi="Times New Roman" w:cs="Times New Roman"/>
          <w:sz w:val="20"/>
          <w:szCs w:val="20"/>
          <w:lang w:val="uk-UA" w:eastAsia="ar-SA"/>
        </w:rPr>
        <w:t>5) загальну кількість осіб, включених до переліку акціонерів, які мають право на участь у Загальних зборах;</w:t>
      </w:r>
    </w:p>
    <w:p w14:paraId="1DB0EAF9" w14:textId="52E457F4"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68" w:name="n701"/>
      <w:bookmarkEnd w:id="68"/>
      <w:r w:rsidRPr="00842CE6">
        <w:rPr>
          <w:rFonts w:ascii="Times New Roman" w:eastAsia="Times New Roman" w:hAnsi="Times New Roman" w:cs="Times New Roman"/>
          <w:sz w:val="20"/>
          <w:szCs w:val="20"/>
          <w:lang w:val="uk-UA" w:eastAsia="ar-SA"/>
        </w:rPr>
        <w:lastRenderedPageBreak/>
        <w:t>6) загальну кількість голосів акціонерів - власників голосуючих акцій Товариства, які зареєструвалися для участі у Загальних зборах (якщо певні акції є голосуючими не з усіх питань порядку денного - зазначається кількість голосуючих акцій з кожного питання);</w:t>
      </w:r>
    </w:p>
    <w:p w14:paraId="273325DB" w14:textId="6BB5BC1C"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69" w:name="n702"/>
      <w:bookmarkEnd w:id="69"/>
      <w:r w:rsidRPr="00842CE6">
        <w:rPr>
          <w:rFonts w:ascii="Times New Roman" w:eastAsia="Times New Roman" w:hAnsi="Times New Roman" w:cs="Times New Roman"/>
          <w:sz w:val="20"/>
          <w:szCs w:val="20"/>
          <w:lang w:val="uk-UA" w:eastAsia="ar-SA"/>
        </w:rPr>
        <w:t>7) загальну кількість голосів акціонерів - власників голосуючих акцій Товариства, які взяли участь у Загальних зборах дистанційно через автоматизовану електронну систему (у разі проведення очних Загальних зборів);</w:t>
      </w:r>
    </w:p>
    <w:p w14:paraId="703FFC67" w14:textId="64BD1706"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70" w:name="n703"/>
      <w:bookmarkEnd w:id="70"/>
      <w:r w:rsidRPr="00842CE6">
        <w:rPr>
          <w:rFonts w:ascii="Times New Roman" w:eastAsia="Times New Roman" w:hAnsi="Times New Roman" w:cs="Times New Roman"/>
          <w:sz w:val="20"/>
          <w:szCs w:val="20"/>
          <w:lang w:val="uk-UA" w:eastAsia="ar-SA"/>
        </w:rPr>
        <w:t>8) кворум Загальних зборів (якщо певні акції є голосуючими не з усіх питань порядку денного - зазначається кворум Загальних зборів з кожного питання);</w:t>
      </w:r>
    </w:p>
    <w:p w14:paraId="61C2DDF2" w14:textId="5A6DA1E5"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71" w:name="n704"/>
      <w:bookmarkEnd w:id="71"/>
      <w:r w:rsidRPr="00842CE6">
        <w:rPr>
          <w:rFonts w:ascii="Times New Roman" w:eastAsia="Times New Roman" w:hAnsi="Times New Roman" w:cs="Times New Roman"/>
          <w:sz w:val="20"/>
          <w:szCs w:val="20"/>
          <w:lang w:val="uk-UA" w:eastAsia="ar-SA"/>
        </w:rPr>
        <w:t>9) головуючого та секретаря Загальних зборів;</w:t>
      </w:r>
    </w:p>
    <w:p w14:paraId="0BC987BA" w14:textId="0A7D4CD7"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72" w:name="n705"/>
      <w:bookmarkEnd w:id="72"/>
      <w:r w:rsidRPr="00842CE6">
        <w:rPr>
          <w:rFonts w:ascii="Times New Roman" w:eastAsia="Times New Roman" w:hAnsi="Times New Roman" w:cs="Times New Roman"/>
          <w:sz w:val="20"/>
          <w:szCs w:val="20"/>
          <w:lang w:val="uk-UA" w:eastAsia="ar-SA"/>
        </w:rPr>
        <w:t>10) склад лічильної комісії (у разі проведення Загальних зборів шляхом очного голосування);</w:t>
      </w:r>
    </w:p>
    <w:p w14:paraId="4D6892E2" w14:textId="17FE235B"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73" w:name="n706"/>
      <w:bookmarkEnd w:id="73"/>
      <w:r w:rsidRPr="00842CE6">
        <w:rPr>
          <w:rFonts w:ascii="Times New Roman" w:eastAsia="Times New Roman" w:hAnsi="Times New Roman" w:cs="Times New Roman"/>
          <w:sz w:val="20"/>
          <w:szCs w:val="20"/>
          <w:lang w:val="uk-UA" w:eastAsia="ar-SA"/>
        </w:rPr>
        <w:t>11) особу (осіб), уповноважену (уповноважених) взаємодіяти з авторизованою електронною системою у зв’язку з проведенням Загальних зборів;</w:t>
      </w:r>
    </w:p>
    <w:p w14:paraId="3FD7B74D" w14:textId="6EC8DE98"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74" w:name="n707"/>
      <w:bookmarkEnd w:id="74"/>
      <w:r w:rsidRPr="00842CE6">
        <w:rPr>
          <w:rFonts w:ascii="Times New Roman" w:eastAsia="Times New Roman" w:hAnsi="Times New Roman" w:cs="Times New Roman"/>
          <w:sz w:val="20"/>
          <w:szCs w:val="20"/>
          <w:lang w:val="uk-UA" w:eastAsia="ar-SA"/>
        </w:rPr>
        <w:t>12) порядок денний Загальних зборів;</w:t>
      </w:r>
    </w:p>
    <w:p w14:paraId="519FDE96" w14:textId="4263F186"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75" w:name="n708"/>
      <w:bookmarkEnd w:id="75"/>
      <w:r w:rsidRPr="00842CE6">
        <w:rPr>
          <w:rFonts w:ascii="Times New Roman" w:eastAsia="Times New Roman" w:hAnsi="Times New Roman" w:cs="Times New Roman"/>
          <w:sz w:val="20"/>
          <w:szCs w:val="20"/>
          <w:lang w:val="uk-UA" w:eastAsia="ar-SA"/>
        </w:rPr>
        <w:t>13) підсумки голосування із зазначенням результатів голосування з кожного питання порядку денного Загальних зборів та рішення, прийняті Загальними зборами;</w:t>
      </w:r>
    </w:p>
    <w:p w14:paraId="7D2B039E" w14:textId="3551C57C"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76" w:name="n709"/>
      <w:bookmarkEnd w:id="76"/>
      <w:r w:rsidRPr="00842CE6">
        <w:rPr>
          <w:rFonts w:ascii="Times New Roman" w:eastAsia="Times New Roman" w:hAnsi="Times New Roman" w:cs="Times New Roman"/>
          <w:sz w:val="20"/>
          <w:szCs w:val="20"/>
          <w:lang w:val="uk-UA" w:eastAsia="ar-SA"/>
        </w:rPr>
        <w:t>14) інші відомості, передбачені законодавством.</w:t>
      </w:r>
    </w:p>
    <w:p w14:paraId="2FEA2535" w14:textId="0319F921"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77" w:name="n710"/>
      <w:bookmarkEnd w:id="77"/>
      <w:r w:rsidRPr="00842CE6">
        <w:rPr>
          <w:rFonts w:ascii="Times New Roman" w:eastAsia="Times New Roman" w:hAnsi="Times New Roman" w:cs="Times New Roman"/>
          <w:sz w:val="20"/>
          <w:szCs w:val="20"/>
          <w:lang w:val="uk-UA" w:eastAsia="ar-SA"/>
        </w:rPr>
        <w:t>10.4. Протокол Загальних зборів підписується головуючим та секретарем Загальних зборів на кожному аркуші протоколу та прошивається.</w:t>
      </w:r>
      <w:bookmarkStart w:id="78" w:name="n711"/>
      <w:bookmarkEnd w:id="78"/>
      <w:r w:rsidRPr="00842CE6">
        <w:rPr>
          <w:rFonts w:ascii="Times New Roman" w:eastAsia="Times New Roman" w:hAnsi="Times New Roman" w:cs="Times New Roman"/>
          <w:sz w:val="20"/>
          <w:szCs w:val="20"/>
          <w:lang w:val="uk-UA" w:eastAsia="ar-SA"/>
        </w:rPr>
        <w:t xml:space="preserve"> Будь-яка інша інформація про хід проведення Загальних зборів може відображатися у стенограмі Загальних зборів або іншому документі, що складається особою, визначеною особою, яка </w:t>
      </w:r>
      <w:proofErr w:type="spellStart"/>
      <w:r w:rsidRPr="00842CE6">
        <w:rPr>
          <w:rFonts w:ascii="Times New Roman" w:eastAsia="Times New Roman" w:hAnsi="Times New Roman" w:cs="Times New Roman"/>
          <w:sz w:val="20"/>
          <w:szCs w:val="20"/>
          <w:lang w:val="uk-UA" w:eastAsia="ar-SA"/>
        </w:rPr>
        <w:t>скликає</w:t>
      </w:r>
      <w:proofErr w:type="spellEnd"/>
      <w:r w:rsidRPr="00842CE6">
        <w:rPr>
          <w:rFonts w:ascii="Times New Roman" w:eastAsia="Times New Roman" w:hAnsi="Times New Roman" w:cs="Times New Roman"/>
          <w:sz w:val="20"/>
          <w:szCs w:val="20"/>
          <w:lang w:val="uk-UA" w:eastAsia="ar-SA"/>
        </w:rPr>
        <w:t xml:space="preserve"> Загальні збори.</w:t>
      </w:r>
    </w:p>
    <w:p w14:paraId="44A22038" w14:textId="12A4D898" w:rsidR="00A04773" w:rsidRPr="00842CE6" w:rsidRDefault="00A04773" w:rsidP="00A04773">
      <w:pPr>
        <w:suppressAutoHyphens/>
        <w:spacing w:after="0" w:line="240" w:lineRule="auto"/>
        <w:ind w:firstLine="284"/>
        <w:jc w:val="both"/>
        <w:rPr>
          <w:rFonts w:ascii="Times New Roman" w:eastAsia="Times New Roman" w:hAnsi="Times New Roman" w:cs="Times New Roman"/>
          <w:sz w:val="20"/>
          <w:szCs w:val="20"/>
          <w:lang w:val="uk-UA" w:eastAsia="ar-SA"/>
        </w:rPr>
      </w:pPr>
      <w:bookmarkStart w:id="79" w:name="n712"/>
      <w:bookmarkEnd w:id="79"/>
      <w:r w:rsidRPr="00842CE6">
        <w:rPr>
          <w:rFonts w:ascii="Times New Roman" w:eastAsia="Times New Roman" w:hAnsi="Times New Roman" w:cs="Times New Roman"/>
          <w:sz w:val="20"/>
          <w:szCs w:val="20"/>
          <w:lang w:val="uk-UA" w:eastAsia="ar-SA"/>
        </w:rPr>
        <w:t xml:space="preserve">10.5. Протокол Загальних зборів протягом 5 (п’яти) робочих днів з дня його складення, але не пізніше 10 (десяти) днів з дати проведення Загальних зборів, розміщується на веб-сайті </w:t>
      </w:r>
      <w:r w:rsidR="00465B80" w:rsidRPr="00842CE6">
        <w:rPr>
          <w:rFonts w:ascii="Times New Roman" w:eastAsia="Times New Roman" w:hAnsi="Times New Roman" w:cs="Times New Roman"/>
          <w:sz w:val="20"/>
          <w:szCs w:val="20"/>
          <w:lang w:val="uk-UA" w:eastAsia="ar-SA"/>
        </w:rPr>
        <w:t>Т</w:t>
      </w:r>
      <w:r w:rsidRPr="00842CE6">
        <w:rPr>
          <w:rFonts w:ascii="Times New Roman" w:eastAsia="Times New Roman" w:hAnsi="Times New Roman" w:cs="Times New Roman"/>
          <w:sz w:val="20"/>
          <w:szCs w:val="20"/>
          <w:lang w:val="uk-UA" w:eastAsia="ar-SA"/>
        </w:rPr>
        <w:t>овариства.</w:t>
      </w:r>
    </w:p>
    <w:p w14:paraId="2942ABA3" w14:textId="22F16D93" w:rsidR="004C29AD" w:rsidRPr="000201B5" w:rsidRDefault="004C29AD" w:rsidP="00704C10">
      <w:pPr>
        <w:suppressAutoHyphens/>
        <w:spacing w:after="0" w:line="240" w:lineRule="auto"/>
        <w:jc w:val="center"/>
        <w:rPr>
          <w:rFonts w:ascii="Times New Roman" w:eastAsia="Times New Roman" w:hAnsi="Times New Roman" w:cs="Times New Roman"/>
          <w:b/>
          <w:sz w:val="20"/>
          <w:szCs w:val="20"/>
          <w:lang w:val="uk-UA" w:eastAsia="ar-SA"/>
        </w:rPr>
      </w:pPr>
      <w:r w:rsidRPr="000201B5">
        <w:rPr>
          <w:rFonts w:ascii="Times New Roman" w:eastAsia="Times New Roman" w:hAnsi="Times New Roman" w:cs="Times New Roman"/>
          <w:b/>
          <w:sz w:val="20"/>
          <w:szCs w:val="20"/>
          <w:lang w:val="uk-UA" w:eastAsia="ar-SA"/>
        </w:rPr>
        <w:t>11. ОСКАРЖЕННЯ РІШЕННЯ ЗАГАЛЬНИХ ЗБОРІВ</w:t>
      </w:r>
    </w:p>
    <w:p w14:paraId="7DBF5737" w14:textId="06424524" w:rsidR="004C29AD" w:rsidRPr="00842CE6" w:rsidRDefault="004C29AD"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0201B5">
        <w:rPr>
          <w:rFonts w:ascii="Times New Roman" w:eastAsia="Times New Roman" w:hAnsi="Times New Roman" w:cs="Times New Roman"/>
          <w:sz w:val="20"/>
          <w:szCs w:val="20"/>
          <w:lang w:val="uk-UA" w:eastAsia="ar-SA"/>
        </w:rPr>
        <w:t xml:space="preserve">11.1. У </w:t>
      </w:r>
      <w:r w:rsidRPr="003E4F38">
        <w:rPr>
          <w:rFonts w:ascii="Times New Roman" w:eastAsia="Times New Roman" w:hAnsi="Times New Roman" w:cs="Times New Roman"/>
          <w:sz w:val="20"/>
          <w:szCs w:val="20"/>
          <w:lang w:val="uk-UA" w:eastAsia="ar-SA"/>
        </w:rPr>
        <w:t xml:space="preserve">разі, якщо рішення Загальних зборів або порядок прийняття такого рішення порушують вимоги  Закону, інших </w:t>
      </w:r>
      <w:r w:rsidRPr="00842CE6">
        <w:rPr>
          <w:rFonts w:ascii="Times New Roman" w:eastAsia="Times New Roman" w:hAnsi="Times New Roman" w:cs="Times New Roman"/>
          <w:sz w:val="20"/>
          <w:szCs w:val="20"/>
          <w:lang w:val="uk-UA" w:eastAsia="ar-SA"/>
        </w:rPr>
        <w:t xml:space="preserve">актів законодавства, Статуту чи </w:t>
      </w:r>
      <w:r w:rsidR="009E27D0" w:rsidRPr="00842CE6">
        <w:rPr>
          <w:rFonts w:ascii="Times New Roman" w:eastAsia="Times New Roman" w:hAnsi="Times New Roman" w:cs="Times New Roman"/>
          <w:sz w:val="20"/>
          <w:szCs w:val="20"/>
          <w:lang w:val="uk-UA" w:eastAsia="ar-SA"/>
        </w:rPr>
        <w:t xml:space="preserve">даного </w:t>
      </w:r>
      <w:r w:rsidRPr="00842CE6">
        <w:rPr>
          <w:rFonts w:ascii="Times New Roman" w:eastAsia="Times New Roman" w:hAnsi="Times New Roman" w:cs="Times New Roman"/>
          <w:sz w:val="20"/>
          <w:szCs w:val="20"/>
          <w:lang w:val="uk-UA" w:eastAsia="ar-SA"/>
        </w:rPr>
        <w:t xml:space="preserve">Положення, акціонер, </w:t>
      </w:r>
      <w:r w:rsidR="00465B80" w:rsidRPr="00842CE6">
        <w:rPr>
          <w:rFonts w:ascii="Times New Roman" w:eastAsia="Times New Roman" w:hAnsi="Times New Roman" w:cs="Times New Roman"/>
          <w:sz w:val="20"/>
          <w:szCs w:val="20"/>
          <w:lang w:val="uk-UA" w:eastAsia="ar-SA"/>
        </w:rPr>
        <w:t>який вважає, що його права та охоронювані законом інтереси порушені таким рішенням, може оскаржити його до суду протягом шести місяців з дня прийняття рішення</w:t>
      </w:r>
      <w:r w:rsidRPr="00842CE6">
        <w:rPr>
          <w:rFonts w:ascii="Times New Roman" w:eastAsia="Times New Roman" w:hAnsi="Times New Roman" w:cs="Times New Roman"/>
          <w:sz w:val="20"/>
          <w:szCs w:val="20"/>
          <w:lang w:val="uk-UA" w:eastAsia="ar-SA"/>
        </w:rPr>
        <w:t xml:space="preserve">. </w:t>
      </w:r>
    </w:p>
    <w:p w14:paraId="3081D25E" w14:textId="3E32AEBE" w:rsidR="004C29AD" w:rsidRPr="00842CE6" w:rsidRDefault="004C29AD" w:rsidP="00704C1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11.2. Суд має право з урахуванням усіх обставин справи залишити в силі оскаржуване рішення, якщо допущені порушення не порушують законні права </w:t>
      </w:r>
      <w:r w:rsidR="00465B80" w:rsidRPr="00842CE6">
        <w:rPr>
          <w:rFonts w:ascii="Times New Roman" w:eastAsia="Times New Roman" w:hAnsi="Times New Roman" w:cs="Times New Roman"/>
          <w:sz w:val="20"/>
          <w:szCs w:val="20"/>
          <w:lang w:val="uk-UA" w:eastAsia="ar-SA"/>
        </w:rPr>
        <w:t>та охоронювані законом інтереси</w:t>
      </w:r>
      <w:r w:rsidR="00465B80" w:rsidRPr="00842CE6">
        <w:rPr>
          <w:sz w:val="20"/>
          <w:szCs w:val="20"/>
          <w:shd w:val="clear" w:color="auto" w:fill="FFFFFF"/>
          <w:lang w:val="uk-UA"/>
        </w:rPr>
        <w:t xml:space="preserve"> </w:t>
      </w:r>
      <w:r w:rsidRPr="00842CE6">
        <w:rPr>
          <w:rFonts w:ascii="Times New Roman" w:eastAsia="Times New Roman" w:hAnsi="Times New Roman" w:cs="Times New Roman"/>
          <w:sz w:val="20"/>
          <w:szCs w:val="20"/>
          <w:lang w:val="uk-UA" w:eastAsia="ar-SA"/>
        </w:rPr>
        <w:t xml:space="preserve">акціонера, який оскаржує рішення. </w:t>
      </w:r>
    </w:p>
    <w:p w14:paraId="400808AE" w14:textId="30A2AB12" w:rsidR="00465B80" w:rsidRPr="00842CE6" w:rsidRDefault="004C29AD" w:rsidP="00465B8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 xml:space="preserve">11.3. </w:t>
      </w:r>
      <w:r w:rsidR="00465B80" w:rsidRPr="00842CE6">
        <w:rPr>
          <w:rFonts w:ascii="Times New Roman" w:eastAsia="Times New Roman" w:hAnsi="Times New Roman" w:cs="Times New Roman"/>
          <w:sz w:val="20"/>
          <w:szCs w:val="20"/>
          <w:lang w:val="uk-UA" w:eastAsia="ar-SA"/>
        </w:rPr>
        <w:t xml:space="preserve">Оскарження акціонером рішення Товариства про відмову у включенні його пропозицій до </w:t>
      </w:r>
      <w:proofErr w:type="spellStart"/>
      <w:r w:rsidR="00465B80" w:rsidRPr="00842CE6">
        <w:rPr>
          <w:rFonts w:ascii="Times New Roman" w:eastAsia="Times New Roman" w:hAnsi="Times New Roman" w:cs="Times New Roman"/>
          <w:sz w:val="20"/>
          <w:szCs w:val="20"/>
          <w:lang w:val="uk-UA" w:eastAsia="ar-SA"/>
        </w:rPr>
        <w:t>про</w:t>
      </w:r>
      <w:r w:rsidR="008F133B" w:rsidRPr="00842CE6">
        <w:rPr>
          <w:rFonts w:ascii="Times New Roman" w:eastAsia="Times New Roman" w:hAnsi="Times New Roman" w:cs="Times New Roman"/>
          <w:sz w:val="20"/>
          <w:szCs w:val="20"/>
          <w:lang w:val="uk-UA" w:eastAsia="ar-SA"/>
        </w:rPr>
        <w:t>є</w:t>
      </w:r>
      <w:r w:rsidR="00465B80" w:rsidRPr="00842CE6">
        <w:rPr>
          <w:rFonts w:ascii="Times New Roman" w:eastAsia="Times New Roman" w:hAnsi="Times New Roman" w:cs="Times New Roman"/>
          <w:sz w:val="20"/>
          <w:szCs w:val="20"/>
          <w:lang w:val="uk-UA" w:eastAsia="ar-SA"/>
        </w:rPr>
        <w:t>кту</w:t>
      </w:r>
      <w:proofErr w:type="spellEnd"/>
      <w:r w:rsidR="00465B80" w:rsidRPr="00842CE6">
        <w:rPr>
          <w:rFonts w:ascii="Times New Roman" w:eastAsia="Times New Roman" w:hAnsi="Times New Roman" w:cs="Times New Roman"/>
          <w:sz w:val="20"/>
          <w:szCs w:val="20"/>
          <w:lang w:val="uk-UA" w:eastAsia="ar-SA"/>
        </w:rPr>
        <w:t xml:space="preserve"> порядку денного до суду не зупиняє проведення Загальних зборів. </w:t>
      </w:r>
      <w:bookmarkStart w:id="80" w:name="n735"/>
      <w:bookmarkEnd w:id="80"/>
      <w:r w:rsidR="00465B80" w:rsidRPr="00842CE6">
        <w:rPr>
          <w:rFonts w:ascii="Times New Roman" w:eastAsia="Times New Roman" w:hAnsi="Times New Roman" w:cs="Times New Roman"/>
          <w:sz w:val="20"/>
          <w:szCs w:val="20"/>
          <w:lang w:val="uk-UA" w:eastAsia="ar-SA"/>
        </w:rPr>
        <w:t xml:space="preserve">Суд за результатами розгляду справи може постановити рішення про зобов’язання Товариства провести Загальні збори з питання, у включенні якого до </w:t>
      </w:r>
      <w:proofErr w:type="spellStart"/>
      <w:r w:rsidR="00465B80" w:rsidRPr="00842CE6">
        <w:rPr>
          <w:rFonts w:ascii="Times New Roman" w:eastAsia="Times New Roman" w:hAnsi="Times New Roman" w:cs="Times New Roman"/>
          <w:sz w:val="20"/>
          <w:szCs w:val="20"/>
          <w:lang w:val="uk-UA" w:eastAsia="ar-SA"/>
        </w:rPr>
        <w:t>про</w:t>
      </w:r>
      <w:r w:rsidR="008F133B" w:rsidRPr="00842CE6">
        <w:rPr>
          <w:rFonts w:ascii="Times New Roman" w:eastAsia="Times New Roman" w:hAnsi="Times New Roman" w:cs="Times New Roman"/>
          <w:sz w:val="20"/>
          <w:szCs w:val="20"/>
          <w:lang w:val="uk-UA" w:eastAsia="ar-SA"/>
        </w:rPr>
        <w:t>є</w:t>
      </w:r>
      <w:r w:rsidR="00465B80" w:rsidRPr="00842CE6">
        <w:rPr>
          <w:rFonts w:ascii="Times New Roman" w:eastAsia="Times New Roman" w:hAnsi="Times New Roman" w:cs="Times New Roman"/>
          <w:sz w:val="20"/>
          <w:szCs w:val="20"/>
          <w:lang w:val="uk-UA" w:eastAsia="ar-SA"/>
        </w:rPr>
        <w:t>кту</w:t>
      </w:r>
      <w:proofErr w:type="spellEnd"/>
      <w:r w:rsidR="00465B80" w:rsidRPr="00842CE6">
        <w:rPr>
          <w:rFonts w:ascii="Times New Roman" w:eastAsia="Times New Roman" w:hAnsi="Times New Roman" w:cs="Times New Roman"/>
          <w:sz w:val="20"/>
          <w:szCs w:val="20"/>
          <w:lang w:val="uk-UA" w:eastAsia="ar-SA"/>
        </w:rPr>
        <w:t xml:space="preserve"> порядку денного було безпідставно відмовлено акціонеру. </w:t>
      </w:r>
      <w:bookmarkStart w:id="81" w:name="n736"/>
      <w:bookmarkEnd w:id="81"/>
    </w:p>
    <w:p w14:paraId="6D378274" w14:textId="6B899559" w:rsidR="00465B80" w:rsidRPr="00842CE6" w:rsidRDefault="00465B80" w:rsidP="00465B80">
      <w:pPr>
        <w:suppressAutoHyphens/>
        <w:spacing w:after="0" w:line="240" w:lineRule="auto"/>
        <w:ind w:firstLine="284"/>
        <w:jc w:val="both"/>
        <w:rPr>
          <w:rFonts w:ascii="Times New Roman" w:eastAsia="Times New Roman" w:hAnsi="Times New Roman" w:cs="Times New Roman"/>
          <w:sz w:val="20"/>
          <w:szCs w:val="20"/>
          <w:lang w:val="uk-UA" w:eastAsia="ar-SA"/>
        </w:rPr>
      </w:pPr>
      <w:r w:rsidRPr="00842CE6">
        <w:rPr>
          <w:rFonts w:ascii="Times New Roman" w:eastAsia="Times New Roman" w:hAnsi="Times New Roman" w:cs="Times New Roman"/>
          <w:sz w:val="20"/>
          <w:szCs w:val="20"/>
          <w:lang w:val="uk-UA" w:eastAsia="ar-SA"/>
        </w:rPr>
        <w:t>11.4. Акціонер може оскаржити рішення З</w:t>
      </w:r>
      <w:r w:rsidR="008F133B" w:rsidRPr="00842CE6">
        <w:rPr>
          <w:rFonts w:ascii="Times New Roman" w:eastAsia="Times New Roman" w:hAnsi="Times New Roman" w:cs="Times New Roman"/>
          <w:sz w:val="20"/>
          <w:szCs w:val="20"/>
          <w:lang w:val="uk-UA" w:eastAsia="ar-SA"/>
        </w:rPr>
        <w:t>а</w:t>
      </w:r>
      <w:r w:rsidRPr="00842CE6">
        <w:rPr>
          <w:rFonts w:ascii="Times New Roman" w:eastAsia="Times New Roman" w:hAnsi="Times New Roman" w:cs="Times New Roman"/>
          <w:sz w:val="20"/>
          <w:szCs w:val="20"/>
          <w:lang w:val="uk-UA" w:eastAsia="ar-SA"/>
        </w:rPr>
        <w:t>гальних зборів з передбачених </w:t>
      </w:r>
      <w:hyperlink r:id="rId19" w:anchor="n1420" w:history="1">
        <w:r w:rsidRPr="00842CE6">
          <w:rPr>
            <w:rFonts w:ascii="Times New Roman" w:eastAsia="Times New Roman" w:hAnsi="Times New Roman" w:cs="Times New Roman"/>
            <w:sz w:val="20"/>
            <w:szCs w:val="20"/>
            <w:lang w:val="uk-UA" w:eastAsia="ar-SA"/>
          </w:rPr>
          <w:t>частиною першою</w:t>
        </w:r>
      </w:hyperlink>
      <w:r w:rsidRPr="00842CE6">
        <w:rPr>
          <w:rFonts w:ascii="Times New Roman" w:eastAsia="Times New Roman" w:hAnsi="Times New Roman" w:cs="Times New Roman"/>
          <w:sz w:val="20"/>
          <w:szCs w:val="20"/>
          <w:lang w:val="uk-UA" w:eastAsia="ar-SA"/>
        </w:rPr>
        <w:t> ст.102 Закону питань виключно після отримання письмової відмови в реалізації права вимагати здійснення обов’язкового викупу Товариством належних йому голосуючих акцій або в разі неотримання відповіді на свою вимогу протягом 30 днів з дня надсилання її на адресу Товариства в порядку, передбаченому законодавством.</w:t>
      </w:r>
    </w:p>
    <w:p w14:paraId="7F701D83" w14:textId="0CBBB653" w:rsidR="004C29AD" w:rsidRPr="00842CE6" w:rsidRDefault="004C29AD" w:rsidP="00465B80">
      <w:pPr>
        <w:suppressAutoHyphens/>
        <w:spacing w:after="0" w:line="240" w:lineRule="auto"/>
        <w:jc w:val="both"/>
        <w:rPr>
          <w:rFonts w:ascii="Times New Roman" w:eastAsia="Times New Roman" w:hAnsi="Times New Roman" w:cs="Times New Roman"/>
          <w:sz w:val="20"/>
          <w:szCs w:val="20"/>
          <w:lang w:val="uk-UA" w:eastAsia="ar-SA"/>
        </w:rPr>
      </w:pPr>
    </w:p>
    <w:p w14:paraId="10749735" w14:textId="77777777" w:rsidR="00AF328A" w:rsidRPr="00842CE6" w:rsidRDefault="00AF328A"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63D99190" w14:textId="77777777" w:rsidR="00AF328A" w:rsidRPr="00842CE6" w:rsidRDefault="00AF328A"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2CB21BD4" w14:textId="77777777" w:rsidR="00AF328A" w:rsidRPr="00842CE6" w:rsidRDefault="00AF328A"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47E257AD" w14:textId="0F588E71" w:rsidR="00AF328A" w:rsidRDefault="00AF328A"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535D35C1" w14:textId="39E40980"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7C4D4BE9" w14:textId="3C6636BC"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384EA556" w14:textId="3C29A251"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2444E19B" w14:textId="018FCB88"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047FDA2E" w14:textId="37E1CBE9"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6C588DA1" w14:textId="1C3E4E3B"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1D4BE0E9" w14:textId="03001C52"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364B28D1" w14:textId="7C69A826"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7C64C2EC" w14:textId="4096C129"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727D0B3F" w14:textId="4225696C"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304A1FB0" w14:textId="26AE7968"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0E7455CA" w14:textId="200BD30B"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00AC0A5E" w14:textId="6316628E"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6CCFDA72" w14:textId="7CFC2C30"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7138397A" w14:textId="1501E9E5"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0576B150" w14:textId="357D099A"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18E633FC" w14:textId="5265189F"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0B6E6FF2" w14:textId="26C944C6"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126019B4" w14:textId="0BC6C398"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634A5058" w14:textId="34F92DAA" w:rsidR="00792284" w:rsidRDefault="00792284" w:rsidP="00704C10">
      <w:pPr>
        <w:suppressAutoHyphens/>
        <w:spacing w:after="0" w:line="240" w:lineRule="auto"/>
        <w:ind w:firstLine="284"/>
        <w:jc w:val="both"/>
        <w:rPr>
          <w:rFonts w:ascii="Times New Roman" w:eastAsia="Times New Roman" w:hAnsi="Times New Roman" w:cs="Times New Roman"/>
          <w:sz w:val="20"/>
          <w:szCs w:val="20"/>
          <w:lang w:val="uk-UA" w:eastAsia="ar-SA"/>
        </w:rPr>
      </w:pPr>
    </w:p>
    <w:p w14:paraId="2440D35D" w14:textId="77777777" w:rsidR="001236CA" w:rsidRPr="00117AAA" w:rsidRDefault="001236CA" w:rsidP="00B86A33">
      <w:pPr>
        <w:suppressAutoHyphens/>
        <w:spacing w:after="0" w:line="240" w:lineRule="auto"/>
        <w:jc w:val="both"/>
        <w:rPr>
          <w:rFonts w:ascii="Times New Roman" w:eastAsia="Times New Roman" w:hAnsi="Times New Roman" w:cs="Times New Roman"/>
          <w:sz w:val="20"/>
          <w:szCs w:val="20"/>
          <w:lang w:val="uk-UA" w:eastAsia="ar-SA"/>
        </w:rPr>
      </w:pPr>
      <w:bookmarkStart w:id="82" w:name="_GoBack"/>
      <w:bookmarkEnd w:id="82"/>
    </w:p>
    <w:sectPr w:rsidR="001236CA" w:rsidRPr="00117AAA" w:rsidSect="006A7C1A">
      <w:footerReference w:type="default" r:id="rId2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35E7C" w14:textId="77777777" w:rsidR="001B04B5" w:rsidRDefault="001B04B5" w:rsidP="00E05F6D">
      <w:pPr>
        <w:spacing w:after="0" w:line="240" w:lineRule="auto"/>
      </w:pPr>
      <w:r>
        <w:separator/>
      </w:r>
    </w:p>
  </w:endnote>
  <w:endnote w:type="continuationSeparator" w:id="0">
    <w:p w14:paraId="4E57F866" w14:textId="77777777" w:rsidR="001B04B5" w:rsidRDefault="001B04B5" w:rsidP="00E0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747687"/>
      <w:docPartObj>
        <w:docPartGallery w:val="Page Numbers (Bottom of Page)"/>
        <w:docPartUnique/>
      </w:docPartObj>
    </w:sdtPr>
    <w:sdtEndPr/>
    <w:sdtContent>
      <w:p w14:paraId="2FCBCD52" w14:textId="77777777" w:rsidR="00BC61A4" w:rsidRDefault="00BC61A4">
        <w:pPr>
          <w:pStyle w:val="a6"/>
          <w:jc w:val="right"/>
        </w:pPr>
        <w:r>
          <w:fldChar w:fldCharType="begin"/>
        </w:r>
        <w:r>
          <w:instrText>PAGE   \* MERGEFORMAT</w:instrText>
        </w:r>
        <w:r>
          <w:fldChar w:fldCharType="separate"/>
        </w:r>
        <w:r w:rsidR="005C3E9B">
          <w:rPr>
            <w:noProof/>
          </w:rPr>
          <w:t>1</w:t>
        </w:r>
        <w:r>
          <w:rPr>
            <w:noProof/>
          </w:rPr>
          <w:fldChar w:fldCharType="end"/>
        </w:r>
      </w:p>
    </w:sdtContent>
  </w:sdt>
  <w:p w14:paraId="38908ACC" w14:textId="77777777" w:rsidR="00BC61A4" w:rsidRDefault="00BC61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BB247" w14:textId="77777777" w:rsidR="001B04B5" w:rsidRDefault="001B04B5" w:rsidP="00E05F6D">
      <w:pPr>
        <w:spacing w:after="0" w:line="240" w:lineRule="auto"/>
      </w:pPr>
      <w:r>
        <w:separator/>
      </w:r>
    </w:p>
  </w:footnote>
  <w:footnote w:type="continuationSeparator" w:id="0">
    <w:p w14:paraId="307C3B3F" w14:textId="77777777" w:rsidR="001B04B5" w:rsidRDefault="001B04B5" w:rsidP="00E05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A48A794"/>
    <w:lvl w:ilvl="0">
      <w:start w:val="1"/>
      <w:numFmt w:val="decimal"/>
      <w:pStyle w:val="1"/>
      <w:lvlText w:val="Стаття %1."/>
      <w:lvlJc w:val="left"/>
      <w:pPr>
        <w:tabs>
          <w:tab w:val="num" w:pos="1559"/>
        </w:tabs>
        <w:ind w:left="1560" w:hanging="1276"/>
      </w:pPr>
      <w:rPr>
        <w:rFonts w:hint="default"/>
      </w:rPr>
    </w:lvl>
    <w:lvl w:ilvl="1">
      <w:start w:val="1"/>
      <w:numFmt w:val="decimal"/>
      <w:pStyle w:val="2"/>
      <w:suff w:val="space"/>
      <w:lvlText w:val="%1.%2."/>
      <w:lvlJc w:val="left"/>
      <w:pPr>
        <w:ind w:left="1276" w:firstLine="284"/>
      </w:pPr>
      <w:rPr>
        <w:rFonts w:hint="default"/>
      </w:rPr>
    </w:lvl>
    <w:lvl w:ilvl="2">
      <w:start w:val="1"/>
      <w:numFmt w:val="decimal"/>
      <w:pStyle w:val="3"/>
      <w:suff w:val="space"/>
      <w:lvlText w:val="%1.%2.%3."/>
      <w:lvlJc w:val="left"/>
      <w:pPr>
        <w:ind w:left="1134" w:firstLine="284"/>
      </w:pPr>
      <w:rPr>
        <w:rFonts w:hint="default"/>
      </w:rPr>
    </w:lvl>
    <w:lvl w:ilvl="3">
      <w:start w:val="1"/>
      <w:numFmt w:val="decimal"/>
      <w:lvlText w:val="%1.%2.%3.%4."/>
      <w:lvlJc w:val="left"/>
      <w:pPr>
        <w:tabs>
          <w:tab w:val="num" w:pos="0"/>
        </w:tabs>
        <w:ind w:left="2409" w:hanging="708"/>
      </w:pPr>
      <w:rPr>
        <w:rFonts w:hint="default"/>
      </w:rPr>
    </w:lvl>
    <w:lvl w:ilvl="4">
      <w:start w:val="1"/>
      <w:numFmt w:val="decimal"/>
      <w:lvlText w:val="%1.%2.%3.%4.%5."/>
      <w:lvlJc w:val="left"/>
      <w:pPr>
        <w:tabs>
          <w:tab w:val="num" w:pos="0"/>
        </w:tabs>
        <w:ind w:left="3117" w:hanging="708"/>
      </w:pPr>
      <w:rPr>
        <w:rFonts w:hint="default"/>
      </w:rPr>
    </w:lvl>
    <w:lvl w:ilvl="5">
      <w:start w:val="1"/>
      <w:numFmt w:val="decimal"/>
      <w:lvlText w:val="%1.%2.%3.%4.%5.%6."/>
      <w:lvlJc w:val="left"/>
      <w:pPr>
        <w:tabs>
          <w:tab w:val="num" w:pos="0"/>
        </w:tabs>
        <w:ind w:left="3825" w:hanging="708"/>
      </w:pPr>
      <w:rPr>
        <w:rFonts w:hint="default"/>
      </w:rPr>
    </w:lvl>
    <w:lvl w:ilvl="6">
      <w:start w:val="1"/>
      <w:numFmt w:val="decimal"/>
      <w:lvlText w:val="%1.%2.%3.%4.%5.%6.%7."/>
      <w:lvlJc w:val="left"/>
      <w:pPr>
        <w:tabs>
          <w:tab w:val="num" w:pos="0"/>
        </w:tabs>
        <w:ind w:left="4533" w:hanging="708"/>
      </w:pPr>
      <w:rPr>
        <w:rFonts w:hint="default"/>
      </w:rPr>
    </w:lvl>
    <w:lvl w:ilvl="7">
      <w:start w:val="1"/>
      <w:numFmt w:val="decimal"/>
      <w:lvlText w:val="%1.%2.%3.%4.%5.%6.%7.%8."/>
      <w:lvlJc w:val="left"/>
      <w:pPr>
        <w:tabs>
          <w:tab w:val="num" w:pos="0"/>
        </w:tabs>
        <w:ind w:left="5241" w:hanging="708"/>
      </w:pPr>
      <w:rPr>
        <w:rFonts w:hint="default"/>
      </w:rPr>
    </w:lvl>
    <w:lvl w:ilvl="8">
      <w:start w:val="1"/>
      <w:numFmt w:val="decimalZero"/>
      <w:pStyle w:val="9"/>
      <w:suff w:val="space"/>
      <w:lvlText w:val="%9)"/>
      <w:lvlJc w:val="left"/>
      <w:pPr>
        <w:ind w:left="-284" w:firstLine="284"/>
      </w:pPr>
      <w:rPr>
        <w:rFonts w:hint="default"/>
      </w:rPr>
    </w:lvl>
  </w:abstractNum>
  <w:abstractNum w:abstractNumId="1" w15:restartNumberingAfterBreak="0">
    <w:nsid w:val="75686AE2"/>
    <w:multiLevelType w:val="hybridMultilevel"/>
    <w:tmpl w:val="ACD28628"/>
    <w:lvl w:ilvl="0" w:tplc="A16A0FF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4870"/>
    <w:rsid w:val="000159D6"/>
    <w:rsid w:val="000201B5"/>
    <w:rsid w:val="00021324"/>
    <w:rsid w:val="00061603"/>
    <w:rsid w:val="0006644E"/>
    <w:rsid w:val="00073D78"/>
    <w:rsid w:val="00074B1A"/>
    <w:rsid w:val="00091E29"/>
    <w:rsid w:val="00093185"/>
    <w:rsid w:val="00093696"/>
    <w:rsid w:val="000A2C12"/>
    <w:rsid w:val="000A2FB7"/>
    <w:rsid w:val="000A4F04"/>
    <w:rsid w:val="000F1784"/>
    <w:rsid w:val="000F2A45"/>
    <w:rsid w:val="000F2FD3"/>
    <w:rsid w:val="000F6B20"/>
    <w:rsid w:val="0010615F"/>
    <w:rsid w:val="00107743"/>
    <w:rsid w:val="0011037C"/>
    <w:rsid w:val="00110B8A"/>
    <w:rsid w:val="00117AAA"/>
    <w:rsid w:val="001204B1"/>
    <w:rsid w:val="001236CA"/>
    <w:rsid w:val="00132AA3"/>
    <w:rsid w:val="00140F6C"/>
    <w:rsid w:val="0014762D"/>
    <w:rsid w:val="00150656"/>
    <w:rsid w:val="00150F57"/>
    <w:rsid w:val="00176691"/>
    <w:rsid w:val="00194EFC"/>
    <w:rsid w:val="001A166D"/>
    <w:rsid w:val="001A7C23"/>
    <w:rsid w:val="001B04B5"/>
    <w:rsid w:val="001B29D6"/>
    <w:rsid w:val="001C19CF"/>
    <w:rsid w:val="001D018A"/>
    <w:rsid w:val="001D03EB"/>
    <w:rsid w:val="001D055A"/>
    <w:rsid w:val="001D3539"/>
    <w:rsid w:val="001E249E"/>
    <w:rsid w:val="001E60D2"/>
    <w:rsid w:val="002053FA"/>
    <w:rsid w:val="0021790D"/>
    <w:rsid w:val="00227C5B"/>
    <w:rsid w:val="00232461"/>
    <w:rsid w:val="00244B36"/>
    <w:rsid w:val="00262DC8"/>
    <w:rsid w:val="002660C8"/>
    <w:rsid w:val="00274267"/>
    <w:rsid w:val="00280809"/>
    <w:rsid w:val="00292435"/>
    <w:rsid w:val="00292508"/>
    <w:rsid w:val="0029374D"/>
    <w:rsid w:val="002A2C83"/>
    <w:rsid w:val="002B5C6A"/>
    <w:rsid w:val="002D0061"/>
    <w:rsid w:val="002D3A63"/>
    <w:rsid w:val="002D4507"/>
    <w:rsid w:val="002D4A00"/>
    <w:rsid w:val="002E423B"/>
    <w:rsid w:val="002E75AE"/>
    <w:rsid w:val="003239B6"/>
    <w:rsid w:val="00325736"/>
    <w:rsid w:val="0033195F"/>
    <w:rsid w:val="003518B8"/>
    <w:rsid w:val="0039145B"/>
    <w:rsid w:val="003A086A"/>
    <w:rsid w:val="003A3805"/>
    <w:rsid w:val="003B3FA5"/>
    <w:rsid w:val="003C239B"/>
    <w:rsid w:val="003C685E"/>
    <w:rsid w:val="003D6DF0"/>
    <w:rsid w:val="003D6F0B"/>
    <w:rsid w:val="003E4F38"/>
    <w:rsid w:val="003F229C"/>
    <w:rsid w:val="00400F74"/>
    <w:rsid w:val="00405BEC"/>
    <w:rsid w:val="0041116D"/>
    <w:rsid w:val="0041418A"/>
    <w:rsid w:val="004209A8"/>
    <w:rsid w:val="00422557"/>
    <w:rsid w:val="00435C53"/>
    <w:rsid w:val="00435E2D"/>
    <w:rsid w:val="00445543"/>
    <w:rsid w:val="004500F0"/>
    <w:rsid w:val="00456562"/>
    <w:rsid w:val="00465B80"/>
    <w:rsid w:val="004A2747"/>
    <w:rsid w:val="004C29AD"/>
    <w:rsid w:val="004D025F"/>
    <w:rsid w:val="004D2C7D"/>
    <w:rsid w:val="004D34CD"/>
    <w:rsid w:val="004D37DE"/>
    <w:rsid w:val="004F2B56"/>
    <w:rsid w:val="005203DE"/>
    <w:rsid w:val="00535AAF"/>
    <w:rsid w:val="00540C1F"/>
    <w:rsid w:val="00560183"/>
    <w:rsid w:val="00560CAD"/>
    <w:rsid w:val="0056642D"/>
    <w:rsid w:val="00571D2E"/>
    <w:rsid w:val="0057460B"/>
    <w:rsid w:val="005760C2"/>
    <w:rsid w:val="00576BAC"/>
    <w:rsid w:val="00583914"/>
    <w:rsid w:val="0058617F"/>
    <w:rsid w:val="005A2AF2"/>
    <w:rsid w:val="005B2CE7"/>
    <w:rsid w:val="005C3E9B"/>
    <w:rsid w:val="005D0E3F"/>
    <w:rsid w:val="0061580E"/>
    <w:rsid w:val="0061671B"/>
    <w:rsid w:val="0062652D"/>
    <w:rsid w:val="00633A84"/>
    <w:rsid w:val="00636C8B"/>
    <w:rsid w:val="006413B0"/>
    <w:rsid w:val="00642648"/>
    <w:rsid w:val="006433EA"/>
    <w:rsid w:val="00660E51"/>
    <w:rsid w:val="00672A40"/>
    <w:rsid w:val="006758B3"/>
    <w:rsid w:val="00680A89"/>
    <w:rsid w:val="006812DB"/>
    <w:rsid w:val="0069642D"/>
    <w:rsid w:val="006A32A0"/>
    <w:rsid w:val="006A7C1A"/>
    <w:rsid w:val="006B0FE6"/>
    <w:rsid w:val="006B38DF"/>
    <w:rsid w:val="006B409C"/>
    <w:rsid w:val="006C02F4"/>
    <w:rsid w:val="006C1171"/>
    <w:rsid w:val="006C316C"/>
    <w:rsid w:val="006C6A2E"/>
    <w:rsid w:val="006D67FA"/>
    <w:rsid w:val="006D6FEC"/>
    <w:rsid w:val="006E499B"/>
    <w:rsid w:val="006E6CAC"/>
    <w:rsid w:val="00704C10"/>
    <w:rsid w:val="007164C4"/>
    <w:rsid w:val="007166F3"/>
    <w:rsid w:val="00725BBC"/>
    <w:rsid w:val="00736946"/>
    <w:rsid w:val="0074200E"/>
    <w:rsid w:val="0075128A"/>
    <w:rsid w:val="00752704"/>
    <w:rsid w:val="00792284"/>
    <w:rsid w:val="00794801"/>
    <w:rsid w:val="00797EDA"/>
    <w:rsid w:val="007A1154"/>
    <w:rsid w:val="007B0A52"/>
    <w:rsid w:val="007B32A3"/>
    <w:rsid w:val="007B58EB"/>
    <w:rsid w:val="007C0B3C"/>
    <w:rsid w:val="007C0EB6"/>
    <w:rsid w:val="007C446F"/>
    <w:rsid w:val="007C50A0"/>
    <w:rsid w:val="007C58CC"/>
    <w:rsid w:val="007C5E5D"/>
    <w:rsid w:val="007D152A"/>
    <w:rsid w:val="007F5241"/>
    <w:rsid w:val="008040E5"/>
    <w:rsid w:val="008057CA"/>
    <w:rsid w:val="0080616F"/>
    <w:rsid w:val="00826F12"/>
    <w:rsid w:val="00830744"/>
    <w:rsid w:val="00842CE6"/>
    <w:rsid w:val="008450E8"/>
    <w:rsid w:val="00870305"/>
    <w:rsid w:val="00876033"/>
    <w:rsid w:val="00883C47"/>
    <w:rsid w:val="008907F0"/>
    <w:rsid w:val="008A70A3"/>
    <w:rsid w:val="008B5AAA"/>
    <w:rsid w:val="008B5C73"/>
    <w:rsid w:val="008C28AE"/>
    <w:rsid w:val="008C4870"/>
    <w:rsid w:val="008D6961"/>
    <w:rsid w:val="008D7140"/>
    <w:rsid w:val="008E7115"/>
    <w:rsid w:val="008F0314"/>
    <w:rsid w:val="008F133B"/>
    <w:rsid w:val="008F27F7"/>
    <w:rsid w:val="008F6410"/>
    <w:rsid w:val="008F6829"/>
    <w:rsid w:val="00916E3C"/>
    <w:rsid w:val="00921151"/>
    <w:rsid w:val="00921707"/>
    <w:rsid w:val="009227F8"/>
    <w:rsid w:val="00932727"/>
    <w:rsid w:val="0095099F"/>
    <w:rsid w:val="00957084"/>
    <w:rsid w:val="00962764"/>
    <w:rsid w:val="00965C70"/>
    <w:rsid w:val="0096760B"/>
    <w:rsid w:val="0097105C"/>
    <w:rsid w:val="00974592"/>
    <w:rsid w:val="009A6792"/>
    <w:rsid w:val="009B361B"/>
    <w:rsid w:val="009B375D"/>
    <w:rsid w:val="009B5472"/>
    <w:rsid w:val="009B5B52"/>
    <w:rsid w:val="009B77A9"/>
    <w:rsid w:val="009C1814"/>
    <w:rsid w:val="009D4B17"/>
    <w:rsid w:val="009D51AB"/>
    <w:rsid w:val="009D62AD"/>
    <w:rsid w:val="009E1951"/>
    <w:rsid w:val="009E27D0"/>
    <w:rsid w:val="009E5B9B"/>
    <w:rsid w:val="009F50C9"/>
    <w:rsid w:val="009F66CA"/>
    <w:rsid w:val="009F6D6C"/>
    <w:rsid w:val="00A02CD8"/>
    <w:rsid w:val="00A04722"/>
    <w:rsid w:val="00A04773"/>
    <w:rsid w:val="00A10F4D"/>
    <w:rsid w:val="00A11E89"/>
    <w:rsid w:val="00A14C57"/>
    <w:rsid w:val="00A23499"/>
    <w:rsid w:val="00A23CC5"/>
    <w:rsid w:val="00A26B6E"/>
    <w:rsid w:val="00A32205"/>
    <w:rsid w:val="00A42D1C"/>
    <w:rsid w:val="00A4612F"/>
    <w:rsid w:val="00A4757C"/>
    <w:rsid w:val="00A54053"/>
    <w:rsid w:val="00A55C5D"/>
    <w:rsid w:val="00A7060C"/>
    <w:rsid w:val="00A733F0"/>
    <w:rsid w:val="00A8485B"/>
    <w:rsid w:val="00A91953"/>
    <w:rsid w:val="00A93848"/>
    <w:rsid w:val="00A950FB"/>
    <w:rsid w:val="00AA0866"/>
    <w:rsid w:val="00AA2801"/>
    <w:rsid w:val="00AA330F"/>
    <w:rsid w:val="00AD25F9"/>
    <w:rsid w:val="00AF328A"/>
    <w:rsid w:val="00AF453C"/>
    <w:rsid w:val="00AF5EF5"/>
    <w:rsid w:val="00B02861"/>
    <w:rsid w:val="00B07936"/>
    <w:rsid w:val="00B30CCA"/>
    <w:rsid w:val="00B37DC4"/>
    <w:rsid w:val="00B51D01"/>
    <w:rsid w:val="00B60E18"/>
    <w:rsid w:val="00B65BE0"/>
    <w:rsid w:val="00B83245"/>
    <w:rsid w:val="00B868A7"/>
    <w:rsid w:val="00B86A33"/>
    <w:rsid w:val="00B9545D"/>
    <w:rsid w:val="00B9679C"/>
    <w:rsid w:val="00BA21BE"/>
    <w:rsid w:val="00BC61A4"/>
    <w:rsid w:val="00BC6DC9"/>
    <w:rsid w:val="00BD058F"/>
    <w:rsid w:val="00BD2382"/>
    <w:rsid w:val="00BD2E6A"/>
    <w:rsid w:val="00BD6E33"/>
    <w:rsid w:val="00BE3FE9"/>
    <w:rsid w:val="00C13C9D"/>
    <w:rsid w:val="00C17D7A"/>
    <w:rsid w:val="00C2023F"/>
    <w:rsid w:val="00C22290"/>
    <w:rsid w:val="00C2255C"/>
    <w:rsid w:val="00C276A6"/>
    <w:rsid w:val="00C334DB"/>
    <w:rsid w:val="00C3607A"/>
    <w:rsid w:val="00C37297"/>
    <w:rsid w:val="00C60D0E"/>
    <w:rsid w:val="00C765B8"/>
    <w:rsid w:val="00CA07F3"/>
    <w:rsid w:val="00CB3891"/>
    <w:rsid w:val="00CB606E"/>
    <w:rsid w:val="00CB6D97"/>
    <w:rsid w:val="00CC57A0"/>
    <w:rsid w:val="00CE4CFB"/>
    <w:rsid w:val="00D023CF"/>
    <w:rsid w:val="00D03C97"/>
    <w:rsid w:val="00D059FB"/>
    <w:rsid w:val="00D05A77"/>
    <w:rsid w:val="00D338CF"/>
    <w:rsid w:val="00D33CE5"/>
    <w:rsid w:val="00D35231"/>
    <w:rsid w:val="00D6196F"/>
    <w:rsid w:val="00D76852"/>
    <w:rsid w:val="00D84C70"/>
    <w:rsid w:val="00D92BF9"/>
    <w:rsid w:val="00DA1239"/>
    <w:rsid w:val="00DB3884"/>
    <w:rsid w:val="00DB3D35"/>
    <w:rsid w:val="00DC53C2"/>
    <w:rsid w:val="00DC75E2"/>
    <w:rsid w:val="00DD3689"/>
    <w:rsid w:val="00DD7567"/>
    <w:rsid w:val="00DE3207"/>
    <w:rsid w:val="00DF3D34"/>
    <w:rsid w:val="00E05F6D"/>
    <w:rsid w:val="00E066F2"/>
    <w:rsid w:val="00E20B41"/>
    <w:rsid w:val="00E42D77"/>
    <w:rsid w:val="00E465DD"/>
    <w:rsid w:val="00E55B25"/>
    <w:rsid w:val="00E71F1E"/>
    <w:rsid w:val="00E74FEE"/>
    <w:rsid w:val="00E83F31"/>
    <w:rsid w:val="00EA2E8A"/>
    <w:rsid w:val="00EC7C4B"/>
    <w:rsid w:val="00ED0DE4"/>
    <w:rsid w:val="00ED11ED"/>
    <w:rsid w:val="00ED1964"/>
    <w:rsid w:val="00ED7DC4"/>
    <w:rsid w:val="00EE5020"/>
    <w:rsid w:val="00EF43BC"/>
    <w:rsid w:val="00EF5CAD"/>
    <w:rsid w:val="00F0350B"/>
    <w:rsid w:val="00F0374F"/>
    <w:rsid w:val="00F05721"/>
    <w:rsid w:val="00F10ADB"/>
    <w:rsid w:val="00F128C2"/>
    <w:rsid w:val="00F14848"/>
    <w:rsid w:val="00F17A19"/>
    <w:rsid w:val="00F2053F"/>
    <w:rsid w:val="00F40D44"/>
    <w:rsid w:val="00F451FC"/>
    <w:rsid w:val="00F45DA3"/>
    <w:rsid w:val="00F5576D"/>
    <w:rsid w:val="00F6063B"/>
    <w:rsid w:val="00F61FC0"/>
    <w:rsid w:val="00F6728E"/>
    <w:rsid w:val="00F917FD"/>
    <w:rsid w:val="00F92ACD"/>
    <w:rsid w:val="00F94A5C"/>
    <w:rsid w:val="00FA0532"/>
    <w:rsid w:val="00FB1C12"/>
    <w:rsid w:val="00FB7E29"/>
    <w:rsid w:val="00FD6308"/>
    <w:rsid w:val="00FE15FB"/>
    <w:rsid w:val="00FF2D82"/>
    <w:rsid w:val="00FF4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BB78"/>
  <w15:docId w15:val="{90DFF6C5-91C2-44C4-BE11-C72A61BD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B58EB"/>
  </w:style>
  <w:style w:type="paragraph" w:styleId="1">
    <w:name w:val="heading 1"/>
    <w:basedOn w:val="a"/>
    <w:next w:val="2"/>
    <w:link w:val="10"/>
    <w:qFormat/>
    <w:rsid w:val="00AA330F"/>
    <w:pPr>
      <w:keepNext/>
      <w:numPr>
        <w:numId w:val="2"/>
      </w:numPr>
      <w:spacing w:before="240" w:after="80" w:line="240" w:lineRule="auto"/>
      <w:outlineLvl w:val="0"/>
    </w:pPr>
    <w:rPr>
      <w:rFonts w:ascii="Times New Roman" w:eastAsia="Times New Roman" w:hAnsi="Times New Roman" w:cs="Times New Roman"/>
      <w:b/>
      <w:smallCaps/>
      <w:kern w:val="28"/>
      <w:sz w:val="24"/>
      <w:szCs w:val="20"/>
      <w:lang w:val="uk-UA" w:eastAsia="ru-RU"/>
    </w:rPr>
  </w:style>
  <w:style w:type="paragraph" w:styleId="2">
    <w:name w:val="heading 2"/>
    <w:basedOn w:val="a"/>
    <w:link w:val="20"/>
    <w:qFormat/>
    <w:rsid w:val="00AA330F"/>
    <w:pPr>
      <w:numPr>
        <w:ilvl w:val="1"/>
        <w:numId w:val="2"/>
      </w:numPr>
      <w:spacing w:after="0" w:line="240" w:lineRule="auto"/>
      <w:jc w:val="both"/>
      <w:outlineLvl w:val="1"/>
    </w:pPr>
    <w:rPr>
      <w:rFonts w:ascii="Times New Roman" w:eastAsia="Times New Roman" w:hAnsi="Times New Roman" w:cs="Times New Roman"/>
      <w:sz w:val="24"/>
      <w:szCs w:val="20"/>
      <w:lang w:val="uk-UA" w:eastAsia="ru-RU"/>
    </w:rPr>
  </w:style>
  <w:style w:type="paragraph" w:styleId="3">
    <w:name w:val="heading 3"/>
    <w:basedOn w:val="a"/>
    <w:link w:val="30"/>
    <w:qFormat/>
    <w:rsid w:val="00AA330F"/>
    <w:pPr>
      <w:numPr>
        <w:ilvl w:val="2"/>
        <w:numId w:val="2"/>
      </w:numPr>
      <w:spacing w:after="0" w:line="240" w:lineRule="auto"/>
      <w:jc w:val="both"/>
      <w:outlineLvl w:val="2"/>
    </w:pPr>
    <w:rPr>
      <w:rFonts w:ascii="Times New Roman" w:eastAsia="Times New Roman" w:hAnsi="Times New Roman" w:cs="Times New Roman"/>
      <w:sz w:val="24"/>
      <w:szCs w:val="20"/>
      <w:lang w:val="uk-UA" w:eastAsia="ru-RU"/>
    </w:rPr>
  </w:style>
  <w:style w:type="paragraph" w:styleId="9">
    <w:name w:val="heading 9"/>
    <w:basedOn w:val="a"/>
    <w:link w:val="90"/>
    <w:qFormat/>
    <w:rsid w:val="00AA330F"/>
    <w:pPr>
      <w:keepLines/>
      <w:numPr>
        <w:ilvl w:val="8"/>
        <w:numId w:val="2"/>
      </w:numPr>
      <w:spacing w:after="0" w:line="240" w:lineRule="auto"/>
      <w:ind w:left="0"/>
      <w:jc w:val="both"/>
      <w:outlineLvl w:val="8"/>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61B"/>
    <w:pPr>
      <w:ind w:left="720"/>
      <w:contextualSpacing/>
    </w:pPr>
  </w:style>
  <w:style w:type="paragraph" w:styleId="a4">
    <w:name w:val="header"/>
    <w:basedOn w:val="a"/>
    <w:link w:val="a5"/>
    <w:uiPriority w:val="99"/>
    <w:unhideWhenUsed/>
    <w:rsid w:val="00E05F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05F6D"/>
  </w:style>
  <w:style w:type="paragraph" w:styleId="a6">
    <w:name w:val="footer"/>
    <w:basedOn w:val="a"/>
    <w:link w:val="a7"/>
    <w:uiPriority w:val="99"/>
    <w:unhideWhenUsed/>
    <w:rsid w:val="00E05F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05F6D"/>
  </w:style>
  <w:style w:type="paragraph" w:styleId="a8">
    <w:name w:val="Normal (Web)"/>
    <w:basedOn w:val="a"/>
    <w:uiPriority w:val="99"/>
    <w:unhideWhenUsed/>
    <w:rsid w:val="00F6728E"/>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9">
    <w:name w:val="Hyperlink"/>
    <w:basedOn w:val="a0"/>
    <w:uiPriority w:val="99"/>
    <w:semiHidden/>
    <w:unhideWhenUsed/>
    <w:rsid w:val="00BD2382"/>
    <w:rPr>
      <w:color w:val="0000FF"/>
      <w:u w:val="single"/>
    </w:rPr>
  </w:style>
  <w:style w:type="character" w:customStyle="1" w:styleId="10">
    <w:name w:val="Заголовок 1 Знак"/>
    <w:basedOn w:val="a0"/>
    <w:link w:val="1"/>
    <w:rsid w:val="00AA330F"/>
    <w:rPr>
      <w:rFonts w:ascii="Times New Roman" w:eastAsia="Times New Roman" w:hAnsi="Times New Roman" w:cs="Times New Roman"/>
      <w:b/>
      <w:smallCaps/>
      <w:kern w:val="28"/>
      <w:sz w:val="24"/>
      <w:szCs w:val="20"/>
      <w:lang w:val="uk-UA" w:eastAsia="ru-RU"/>
    </w:rPr>
  </w:style>
  <w:style w:type="character" w:customStyle="1" w:styleId="20">
    <w:name w:val="Заголовок 2 Знак"/>
    <w:basedOn w:val="a0"/>
    <w:link w:val="2"/>
    <w:rsid w:val="00AA330F"/>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rsid w:val="00AA330F"/>
    <w:rPr>
      <w:rFonts w:ascii="Times New Roman" w:eastAsia="Times New Roman" w:hAnsi="Times New Roman" w:cs="Times New Roman"/>
      <w:sz w:val="24"/>
      <w:szCs w:val="20"/>
      <w:lang w:val="uk-UA" w:eastAsia="ru-RU"/>
    </w:rPr>
  </w:style>
  <w:style w:type="character" w:customStyle="1" w:styleId="90">
    <w:name w:val="Заголовок 9 Знак"/>
    <w:basedOn w:val="a0"/>
    <w:link w:val="9"/>
    <w:rsid w:val="00AA330F"/>
    <w:rPr>
      <w:rFonts w:ascii="Times New Roman" w:eastAsia="Times New Roman" w:hAnsi="Times New Roman" w:cs="Times New Roman"/>
      <w:sz w:val="24"/>
      <w:szCs w:val="20"/>
      <w:lang w:val="uk-UA" w:eastAsia="ru-RU"/>
    </w:rPr>
  </w:style>
  <w:style w:type="paragraph" w:styleId="aa">
    <w:name w:val="Plain Text"/>
    <w:basedOn w:val="a"/>
    <w:link w:val="ab"/>
    <w:rsid w:val="00D84C70"/>
    <w:pPr>
      <w:numPr>
        <w:ilvl w:val="12"/>
      </w:numPr>
      <w:spacing w:after="0" w:line="240" w:lineRule="auto"/>
      <w:ind w:firstLine="284"/>
      <w:jc w:val="both"/>
    </w:pPr>
    <w:rPr>
      <w:rFonts w:ascii="Times New Roman" w:eastAsia="Times New Roman" w:hAnsi="Times New Roman" w:cs="Times New Roman"/>
      <w:sz w:val="24"/>
      <w:szCs w:val="20"/>
      <w:lang w:val="uk-UA" w:eastAsia="ru-RU"/>
    </w:rPr>
  </w:style>
  <w:style w:type="character" w:customStyle="1" w:styleId="ab">
    <w:name w:val="Текст Знак"/>
    <w:basedOn w:val="a0"/>
    <w:link w:val="aa"/>
    <w:rsid w:val="00D84C70"/>
    <w:rPr>
      <w:rFonts w:ascii="Times New Roman" w:eastAsia="Times New Roman" w:hAnsi="Times New Roman" w:cs="Times New Roman"/>
      <w:sz w:val="24"/>
      <w:szCs w:val="20"/>
      <w:lang w:val="uk-UA" w:eastAsia="ru-RU"/>
    </w:rPr>
  </w:style>
  <w:style w:type="paragraph" w:customStyle="1" w:styleId="rvps2">
    <w:name w:val="rvps2"/>
    <w:basedOn w:val="a"/>
    <w:rsid w:val="00BC61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63774">
      <w:bodyDiv w:val="1"/>
      <w:marLeft w:val="0"/>
      <w:marRight w:val="0"/>
      <w:marTop w:val="0"/>
      <w:marBottom w:val="0"/>
      <w:divBdr>
        <w:top w:val="none" w:sz="0" w:space="0" w:color="auto"/>
        <w:left w:val="none" w:sz="0" w:space="0" w:color="auto"/>
        <w:bottom w:val="none" w:sz="0" w:space="0" w:color="auto"/>
        <w:right w:val="none" w:sz="0" w:space="0" w:color="auto"/>
      </w:divBdr>
    </w:div>
    <w:div w:id="116993043">
      <w:bodyDiv w:val="1"/>
      <w:marLeft w:val="0"/>
      <w:marRight w:val="0"/>
      <w:marTop w:val="0"/>
      <w:marBottom w:val="0"/>
      <w:divBdr>
        <w:top w:val="none" w:sz="0" w:space="0" w:color="auto"/>
        <w:left w:val="none" w:sz="0" w:space="0" w:color="auto"/>
        <w:bottom w:val="none" w:sz="0" w:space="0" w:color="auto"/>
        <w:right w:val="none" w:sz="0" w:space="0" w:color="auto"/>
      </w:divBdr>
    </w:div>
    <w:div w:id="179126496">
      <w:bodyDiv w:val="1"/>
      <w:marLeft w:val="0"/>
      <w:marRight w:val="0"/>
      <w:marTop w:val="0"/>
      <w:marBottom w:val="0"/>
      <w:divBdr>
        <w:top w:val="none" w:sz="0" w:space="0" w:color="auto"/>
        <w:left w:val="none" w:sz="0" w:space="0" w:color="auto"/>
        <w:bottom w:val="none" w:sz="0" w:space="0" w:color="auto"/>
        <w:right w:val="none" w:sz="0" w:space="0" w:color="auto"/>
      </w:divBdr>
    </w:div>
    <w:div w:id="182787971">
      <w:bodyDiv w:val="1"/>
      <w:marLeft w:val="0"/>
      <w:marRight w:val="0"/>
      <w:marTop w:val="0"/>
      <w:marBottom w:val="0"/>
      <w:divBdr>
        <w:top w:val="none" w:sz="0" w:space="0" w:color="auto"/>
        <w:left w:val="none" w:sz="0" w:space="0" w:color="auto"/>
        <w:bottom w:val="none" w:sz="0" w:space="0" w:color="auto"/>
        <w:right w:val="none" w:sz="0" w:space="0" w:color="auto"/>
      </w:divBdr>
    </w:div>
    <w:div w:id="252251287">
      <w:bodyDiv w:val="1"/>
      <w:marLeft w:val="0"/>
      <w:marRight w:val="0"/>
      <w:marTop w:val="0"/>
      <w:marBottom w:val="0"/>
      <w:divBdr>
        <w:top w:val="none" w:sz="0" w:space="0" w:color="auto"/>
        <w:left w:val="none" w:sz="0" w:space="0" w:color="auto"/>
        <w:bottom w:val="none" w:sz="0" w:space="0" w:color="auto"/>
        <w:right w:val="none" w:sz="0" w:space="0" w:color="auto"/>
      </w:divBdr>
    </w:div>
    <w:div w:id="381902807">
      <w:bodyDiv w:val="1"/>
      <w:marLeft w:val="0"/>
      <w:marRight w:val="0"/>
      <w:marTop w:val="0"/>
      <w:marBottom w:val="0"/>
      <w:divBdr>
        <w:top w:val="none" w:sz="0" w:space="0" w:color="auto"/>
        <w:left w:val="none" w:sz="0" w:space="0" w:color="auto"/>
        <w:bottom w:val="none" w:sz="0" w:space="0" w:color="auto"/>
        <w:right w:val="none" w:sz="0" w:space="0" w:color="auto"/>
      </w:divBdr>
    </w:div>
    <w:div w:id="620574466">
      <w:bodyDiv w:val="1"/>
      <w:marLeft w:val="0"/>
      <w:marRight w:val="0"/>
      <w:marTop w:val="0"/>
      <w:marBottom w:val="0"/>
      <w:divBdr>
        <w:top w:val="none" w:sz="0" w:space="0" w:color="auto"/>
        <w:left w:val="none" w:sz="0" w:space="0" w:color="auto"/>
        <w:bottom w:val="none" w:sz="0" w:space="0" w:color="auto"/>
        <w:right w:val="none" w:sz="0" w:space="0" w:color="auto"/>
      </w:divBdr>
    </w:div>
    <w:div w:id="625621876">
      <w:bodyDiv w:val="1"/>
      <w:marLeft w:val="0"/>
      <w:marRight w:val="0"/>
      <w:marTop w:val="0"/>
      <w:marBottom w:val="0"/>
      <w:divBdr>
        <w:top w:val="none" w:sz="0" w:space="0" w:color="auto"/>
        <w:left w:val="none" w:sz="0" w:space="0" w:color="auto"/>
        <w:bottom w:val="none" w:sz="0" w:space="0" w:color="auto"/>
        <w:right w:val="none" w:sz="0" w:space="0" w:color="auto"/>
      </w:divBdr>
    </w:div>
    <w:div w:id="752816040">
      <w:bodyDiv w:val="1"/>
      <w:marLeft w:val="0"/>
      <w:marRight w:val="0"/>
      <w:marTop w:val="0"/>
      <w:marBottom w:val="0"/>
      <w:divBdr>
        <w:top w:val="none" w:sz="0" w:space="0" w:color="auto"/>
        <w:left w:val="none" w:sz="0" w:space="0" w:color="auto"/>
        <w:bottom w:val="none" w:sz="0" w:space="0" w:color="auto"/>
        <w:right w:val="none" w:sz="0" w:space="0" w:color="auto"/>
      </w:divBdr>
    </w:div>
    <w:div w:id="856037912">
      <w:bodyDiv w:val="1"/>
      <w:marLeft w:val="0"/>
      <w:marRight w:val="0"/>
      <w:marTop w:val="0"/>
      <w:marBottom w:val="0"/>
      <w:divBdr>
        <w:top w:val="none" w:sz="0" w:space="0" w:color="auto"/>
        <w:left w:val="none" w:sz="0" w:space="0" w:color="auto"/>
        <w:bottom w:val="none" w:sz="0" w:space="0" w:color="auto"/>
        <w:right w:val="none" w:sz="0" w:space="0" w:color="auto"/>
      </w:divBdr>
    </w:div>
    <w:div w:id="913440833">
      <w:bodyDiv w:val="1"/>
      <w:marLeft w:val="0"/>
      <w:marRight w:val="0"/>
      <w:marTop w:val="0"/>
      <w:marBottom w:val="0"/>
      <w:divBdr>
        <w:top w:val="none" w:sz="0" w:space="0" w:color="auto"/>
        <w:left w:val="none" w:sz="0" w:space="0" w:color="auto"/>
        <w:bottom w:val="none" w:sz="0" w:space="0" w:color="auto"/>
        <w:right w:val="none" w:sz="0" w:space="0" w:color="auto"/>
      </w:divBdr>
    </w:div>
    <w:div w:id="1029141961">
      <w:bodyDiv w:val="1"/>
      <w:marLeft w:val="0"/>
      <w:marRight w:val="0"/>
      <w:marTop w:val="0"/>
      <w:marBottom w:val="0"/>
      <w:divBdr>
        <w:top w:val="none" w:sz="0" w:space="0" w:color="auto"/>
        <w:left w:val="none" w:sz="0" w:space="0" w:color="auto"/>
        <w:bottom w:val="none" w:sz="0" w:space="0" w:color="auto"/>
        <w:right w:val="none" w:sz="0" w:space="0" w:color="auto"/>
      </w:divBdr>
    </w:div>
    <w:div w:id="1621257682">
      <w:bodyDiv w:val="1"/>
      <w:marLeft w:val="0"/>
      <w:marRight w:val="0"/>
      <w:marTop w:val="0"/>
      <w:marBottom w:val="0"/>
      <w:divBdr>
        <w:top w:val="none" w:sz="0" w:space="0" w:color="auto"/>
        <w:left w:val="none" w:sz="0" w:space="0" w:color="auto"/>
        <w:bottom w:val="none" w:sz="0" w:space="0" w:color="auto"/>
        <w:right w:val="none" w:sz="0" w:space="0" w:color="auto"/>
      </w:divBdr>
    </w:div>
    <w:div w:id="1674605259">
      <w:bodyDiv w:val="1"/>
      <w:marLeft w:val="0"/>
      <w:marRight w:val="0"/>
      <w:marTop w:val="0"/>
      <w:marBottom w:val="0"/>
      <w:divBdr>
        <w:top w:val="none" w:sz="0" w:space="0" w:color="auto"/>
        <w:left w:val="none" w:sz="0" w:space="0" w:color="auto"/>
        <w:bottom w:val="none" w:sz="0" w:space="0" w:color="auto"/>
        <w:right w:val="none" w:sz="0" w:space="0" w:color="auto"/>
      </w:divBdr>
    </w:div>
    <w:div w:id="1757172969">
      <w:bodyDiv w:val="1"/>
      <w:marLeft w:val="0"/>
      <w:marRight w:val="0"/>
      <w:marTop w:val="0"/>
      <w:marBottom w:val="0"/>
      <w:divBdr>
        <w:top w:val="none" w:sz="0" w:space="0" w:color="auto"/>
        <w:left w:val="none" w:sz="0" w:space="0" w:color="auto"/>
        <w:bottom w:val="none" w:sz="0" w:space="0" w:color="auto"/>
        <w:right w:val="none" w:sz="0" w:space="0" w:color="auto"/>
      </w:divBdr>
    </w:div>
    <w:div w:id="186890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5-20" TargetMode="External"/><Relationship Id="rId13" Type="http://schemas.openxmlformats.org/officeDocument/2006/relationships/hyperlink" Target="https://zakon.rada.gov.ua/laws/show/2465-20" TargetMode="External"/><Relationship Id="rId18" Type="http://schemas.openxmlformats.org/officeDocument/2006/relationships/hyperlink" Target="https://zakon.rada.gov.ua/laws/show/2465-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2465-20" TargetMode="External"/><Relationship Id="rId17" Type="http://schemas.openxmlformats.org/officeDocument/2006/relationships/hyperlink" Target="https://zakon.rada.gov.ua/laws/show/2465-20" TargetMode="External"/><Relationship Id="rId2" Type="http://schemas.openxmlformats.org/officeDocument/2006/relationships/numbering" Target="numbering.xml"/><Relationship Id="rId16" Type="http://schemas.openxmlformats.org/officeDocument/2006/relationships/hyperlink" Target="https://zakon.rada.gov.ua/laws/show/2465-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65-20" TargetMode="External"/><Relationship Id="rId5" Type="http://schemas.openxmlformats.org/officeDocument/2006/relationships/webSettings" Target="webSettings.xml"/><Relationship Id="rId15" Type="http://schemas.openxmlformats.org/officeDocument/2006/relationships/hyperlink" Target="https://zakon.rada.gov.ua/laws/show/2465-20" TargetMode="External"/><Relationship Id="rId10" Type="http://schemas.openxmlformats.org/officeDocument/2006/relationships/hyperlink" Target="https://zakon.rada.gov.ua/laws/show/2465-20" TargetMode="External"/><Relationship Id="rId19" Type="http://schemas.openxmlformats.org/officeDocument/2006/relationships/hyperlink" Target="https://zakon.rada.gov.ua/laws/show/2465-20" TargetMode="External"/><Relationship Id="rId4" Type="http://schemas.openxmlformats.org/officeDocument/2006/relationships/settings" Target="settings.xml"/><Relationship Id="rId9" Type="http://schemas.openxmlformats.org/officeDocument/2006/relationships/hyperlink" Target="https://zakon.rada.gov.ua/laws/show/2465-20" TargetMode="External"/><Relationship Id="rId14" Type="http://schemas.openxmlformats.org/officeDocument/2006/relationships/hyperlink" Target="https://zakon.rada.gov.ua/laws/show/2465-2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86CB-1FF1-4040-8C04-9692DC787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12</Pages>
  <Words>8490</Words>
  <Characters>48398</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asus</cp:lastModifiedBy>
  <cp:revision>206</cp:revision>
  <cp:lastPrinted>2023-06-22T08:41:00Z</cp:lastPrinted>
  <dcterms:created xsi:type="dcterms:W3CDTF">2015-08-14T13:01:00Z</dcterms:created>
  <dcterms:modified xsi:type="dcterms:W3CDTF">2024-08-22T21:24:00Z</dcterms:modified>
</cp:coreProperties>
</file>